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2B" w:rsidRDefault="009A672B" w:rsidP="009A672B">
      <w:pPr>
        <w:pStyle w:val="Heading2"/>
        <w:spacing w:line="360" w:lineRule="auto"/>
        <w:rPr>
          <w:rFonts w:ascii="Times New Roman" w:hAnsi="Times New Roman"/>
          <w:i w:val="0"/>
          <w:iCs w:val="0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B10E1E2" wp14:editId="11B680A2">
            <wp:simplePos x="0" y="0"/>
            <wp:positionH relativeFrom="column">
              <wp:posOffset>4377055</wp:posOffset>
            </wp:positionH>
            <wp:positionV relativeFrom="paragraph">
              <wp:posOffset>-122555</wp:posOffset>
            </wp:positionV>
            <wp:extent cx="1108075" cy="9461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17F0D" wp14:editId="1A23D20B">
            <wp:extent cx="2400300" cy="762000"/>
            <wp:effectExtent l="0" t="0" r="0" b="0"/>
            <wp:docPr id="6" name="Picture 6" descr="432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26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72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A672B">
        <w:rPr>
          <w:rFonts w:ascii="Times New Roman" w:hAnsi="Times New Roman" w:cs="Times New Roman"/>
          <w:sz w:val="24"/>
          <w:szCs w:val="24"/>
        </w:rPr>
        <w:tab/>
      </w:r>
      <w:r w:rsidRPr="009A672B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9A672B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F11F5" w:rsidRDefault="006F11F5" w:rsidP="006F11F5">
      <w:pPr>
        <w:pStyle w:val="Heading2"/>
        <w:jc w:val="center"/>
        <w:rPr>
          <w:rFonts w:ascii="Times New Roman" w:hAnsi="Times New Roman"/>
          <w:i w:val="0"/>
          <w:iCs w:val="0"/>
        </w:rPr>
      </w:pPr>
      <w:r>
        <w:rPr>
          <w:rFonts w:ascii="Times New Roman" w:hAnsi="Times New Roman"/>
          <w:i w:val="0"/>
          <w:iCs w:val="0"/>
        </w:rPr>
        <w:t>Насоки за кандидатстване</w:t>
      </w:r>
    </w:p>
    <w:p w:rsidR="009564DB" w:rsidRPr="00753DC8" w:rsidRDefault="0085782D" w:rsidP="00753DC8">
      <w:pPr>
        <w:pStyle w:val="Heading2"/>
        <w:jc w:val="center"/>
        <w:rPr>
          <w:rFonts w:ascii="Times New Roman" w:hAnsi="Times New Roman"/>
          <w:i w:val="0"/>
          <w:iCs w:val="0"/>
        </w:rPr>
      </w:pPr>
      <w:r w:rsidRPr="00753DC8">
        <w:rPr>
          <w:rFonts w:ascii="Times New Roman" w:hAnsi="Times New Roman"/>
          <w:i w:val="0"/>
          <w:iCs w:val="0"/>
        </w:rPr>
        <w:t>Схема</w:t>
      </w:r>
      <w:r w:rsidR="00104A1E" w:rsidRPr="00753DC8">
        <w:rPr>
          <w:rFonts w:ascii="Times New Roman" w:hAnsi="Times New Roman"/>
          <w:i w:val="0"/>
          <w:iCs w:val="0"/>
        </w:rPr>
        <w:t xml:space="preserve"> за подкрепа на пътувания по Фонда за двустранни отношения на национално ниво в рамките на ФМ на ЕИП и НФМ 2</w:t>
      </w:r>
      <w:r w:rsidR="003D1486" w:rsidRPr="00753DC8">
        <w:rPr>
          <w:rFonts w:ascii="Times New Roman" w:hAnsi="Times New Roman"/>
          <w:i w:val="0"/>
          <w:iCs w:val="0"/>
          <w:lang w:val="en-US"/>
        </w:rPr>
        <w:t>009-2014</w:t>
      </w:r>
      <w:r w:rsidR="00104A1E" w:rsidRPr="00753DC8">
        <w:rPr>
          <w:rFonts w:ascii="Times New Roman" w:hAnsi="Times New Roman"/>
          <w:i w:val="0"/>
          <w:iCs w:val="0"/>
        </w:rPr>
        <w:t xml:space="preserve"> г.</w:t>
      </w:r>
    </w:p>
    <w:p w:rsidR="00753DC8" w:rsidRPr="00753DC8" w:rsidRDefault="00753DC8" w:rsidP="00753DC8">
      <w:pPr>
        <w:spacing w:line="240" w:lineRule="auto"/>
        <w:jc w:val="center"/>
        <w:rPr>
          <w:sz w:val="28"/>
          <w:szCs w:val="28"/>
          <w:lang w:eastAsia="bg-BG"/>
        </w:rPr>
      </w:pPr>
    </w:p>
    <w:p w:rsidR="009A672B" w:rsidRDefault="00D02A57" w:rsidP="00753DC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 и обхват на </w:t>
      </w:r>
      <w:r w:rsidR="0085782D">
        <w:rPr>
          <w:rFonts w:ascii="Times New Roman" w:hAnsi="Times New Roman" w:cs="Times New Roman"/>
          <w:b/>
          <w:color w:val="000000"/>
          <w:sz w:val="28"/>
          <w:szCs w:val="28"/>
        </w:rPr>
        <w:t>Схемата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подкрепа на пътувания </w:t>
      </w:r>
    </w:p>
    <w:p w:rsidR="00D02A57" w:rsidRDefault="0085782D" w:rsidP="00753D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Схемата</w:t>
      </w:r>
      <w:r w:rsidR="00D02A57">
        <w:rPr>
          <w:rFonts w:ascii="Times New Roman" w:hAnsi="Times New Roman" w:cs="Times New Roman"/>
          <w:color w:val="000000"/>
          <w:sz w:val="28"/>
          <w:szCs w:val="28"/>
        </w:rPr>
        <w:t xml:space="preserve"> за подкрепа на пътувания в рамките на Фонда за двустранни отношения на национално ниво (ФДОНН) има за цел да предостави възможности за </w:t>
      </w:r>
      <w:r w:rsidR="00A30389">
        <w:rPr>
          <w:rFonts w:ascii="Times New Roman" w:hAnsi="Times New Roman" w:cs="Times New Roman"/>
          <w:color w:val="000000"/>
          <w:sz w:val="28"/>
          <w:szCs w:val="28"/>
        </w:rPr>
        <w:t>работа в</w:t>
      </w:r>
      <w:r w:rsidR="00D02A57">
        <w:rPr>
          <w:rFonts w:ascii="Times New Roman" w:hAnsi="Times New Roman" w:cs="Times New Roman"/>
          <w:color w:val="000000"/>
          <w:sz w:val="28"/>
          <w:szCs w:val="28"/>
        </w:rPr>
        <w:t xml:space="preserve"> мрежа, обмяна и трансфер на знания, опит и най-добри практики и да насърчи сътрудничеството между български организации и организации в страните – донори. </w:t>
      </w:r>
      <w:r>
        <w:rPr>
          <w:rFonts w:ascii="Times New Roman" w:hAnsi="Times New Roman" w:cs="Times New Roman"/>
          <w:color w:val="000000"/>
          <w:sz w:val="28"/>
          <w:szCs w:val="28"/>
        </w:rPr>
        <w:t>По Схемата</w:t>
      </w:r>
      <w:r w:rsidR="00D02A57">
        <w:rPr>
          <w:rFonts w:ascii="Times New Roman" w:hAnsi="Times New Roman" w:cs="Times New Roman"/>
          <w:color w:val="000000"/>
          <w:sz w:val="28"/>
          <w:szCs w:val="28"/>
        </w:rPr>
        <w:t xml:space="preserve"> за подкрепа на пътувания</w:t>
      </w:r>
      <w:r w:rsidR="003E63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 </w:t>
      </w:r>
      <w:r w:rsidR="003E631E">
        <w:rPr>
          <w:rFonts w:ascii="Times New Roman" w:hAnsi="Times New Roman" w:cs="Times New Roman"/>
          <w:color w:val="000000"/>
          <w:sz w:val="28"/>
          <w:szCs w:val="28"/>
        </w:rPr>
        <w:t xml:space="preserve">предлага </w:t>
      </w:r>
      <w:r w:rsidR="004E2CA2">
        <w:rPr>
          <w:rFonts w:ascii="Times New Roman" w:hAnsi="Times New Roman" w:cs="Times New Roman"/>
          <w:color w:val="000000"/>
          <w:sz w:val="28"/>
          <w:szCs w:val="28"/>
        </w:rPr>
        <w:t xml:space="preserve">финансова подкрепа за участие в семинари, работни посещения, конференции и др. събития с </w:t>
      </w:r>
      <w:r>
        <w:rPr>
          <w:rFonts w:ascii="Times New Roman" w:hAnsi="Times New Roman" w:cs="Times New Roman"/>
          <w:color w:val="000000"/>
          <w:sz w:val="28"/>
          <w:szCs w:val="28"/>
        </w:rPr>
        <w:t>цел изграждане и/или поддържане на двустранните отношени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4E2CA2">
        <w:rPr>
          <w:rFonts w:ascii="Times New Roman" w:hAnsi="Times New Roman" w:cs="Times New Roman"/>
          <w:color w:val="000000"/>
          <w:sz w:val="28"/>
          <w:szCs w:val="28"/>
        </w:rPr>
        <w:t xml:space="preserve"> в рамките на всички програмни области по ФМ на ЕИП и НФМ 2009 – 2014 г., на базата на получени предложения от допустими бенефициенти.</w:t>
      </w:r>
    </w:p>
    <w:p w:rsidR="004E2CA2" w:rsidRDefault="00044175" w:rsidP="00753D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80166A">
        <w:rPr>
          <w:rFonts w:ascii="Times New Roman" w:hAnsi="Times New Roman" w:cs="Times New Roman"/>
          <w:color w:val="000000"/>
          <w:sz w:val="28"/>
          <w:szCs w:val="28"/>
        </w:rPr>
        <w:t xml:space="preserve">ирекция „Мониторинг на средствата от ЕС“ в администрацията на Министерския съвет е Национално координационно звено (НКЗ) по ФМ на ЕИП и НФМ 2009 – 2014 г. 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4E602E">
        <w:rPr>
          <w:rFonts w:ascii="Times New Roman" w:hAnsi="Times New Roman" w:cs="Times New Roman"/>
          <w:color w:val="000000"/>
          <w:sz w:val="28"/>
          <w:szCs w:val="28"/>
        </w:rPr>
        <w:t>ъгл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асно Регламентите за изпълнение</w:t>
      </w:r>
      <w:r w:rsidR="004E602E">
        <w:rPr>
          <w:rFonts w:ascii="Times New Roman" w:hAnsi="Times New Roman" w:cs="Times New Roman"/>
          <w:color w:val="000000"/>
          <w:sz w:val="28"/>
          <w:szCs w:val="28"/>
        </w:rPr>
        <w:t xml:space="preserve"> на ФМ на ЕИП и НФМ 2009 – 2014 г. и Споразумението за финансиране на Техническа помощ и Фонд за двустран</w:t>
      </w:r>
      <w:r w:rsidR="00F26279">
        <w:rPr>
          <w:rFonts w:ascii="Times New Roman" w:hAnsi="Times New Roman" w:cs="Times New Roman"/>
          <w:color w:val="000000"/>
          <w:sz w:val="28"/>
          <w:szCs w:val="28"/>
        </w:rPr>
        <w:t>ни отношения на национално ниво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6279">
        <w:rPr>
          <w:rFonts w:ascii="Times New Roman" w:hAnsi="Times New Roman" w:cs="Times New Roman"/>
          <w:color w:val="000000"/>
          <w:sz w:val="28"/>
          <w:szCs w:val="28"/>
        </w:rPr>
        <w:t xml:space="preserve">НКЗ 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управлява</w:t>
      </w:r>
      <w:r w:rsidR="00F26279">
        <w:rPr>
          <w:rFonts w:ascii="Times New Roman" w:hAnsi="Times New Roman" w:cs="Times New Roman"/>
          <w:color w:val="000000"/>
          <w:sz w:val="28"/>
          <w:szCs w:val="28"/>
        </w:rPr>
        <w:t xml:space="preserve"> изпълнението на ФДОНН и </w:t>
      </w:r>
      <w:r w:rsidR="00A30389">
        <w:rPr>
          <w:rFonts w:ascii="Times New Roman" w:hAnsi="Times New Roman" w:cs="Times New Roman"/>
          <w:color w:val="000000"/>
          <w:sz w:val="28"/>
          <w:szCs w:val="28"/>
        </w:rPr>
        <w:t>Схемата</w:t>
      </w:r>
      <w:r w:rsidR="00F26279">
        <w:rPr>
          <w:rFonts w:ascii="Times New Roman" w:hAnsi="Times New Roman" w:cs="Times New Roman"/>
          <w:color w:val="000000"/>
          <w:sz w:val="28"/>
          <w:szCs w:val="28"/>
        </w:rPr>
        <w:t xml:space="preserve"> за подкрепа на пътувания в частност.</w:t>
      </w:r>
      <w:r w:rsidR="0080166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9D7521" w:rsidRPr="00B827AF" w:rsidRDefault="00F26279" w:rsidP="00753DC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Бюджет на </w:t>
      </w:r>
      <w:r w:rsidR="00A30389">
        <w:rPr>
          <w:rFonts w:ascii="Times New Roman" w:hAnsi="Times New Roman" w:cs="Times New Roman"/>
          <w:b/>
          <w:color w:val="000000"/>
          <w:sz w:val="28"/>
          <w:szCs w:val="28"/>
        </w:rPr>
        <w:t>Схемата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подкрепа на пътувания </w:t>
      </w:r>
    </w:p>
    <w:p w:rsidR="006527C3" w:rsidRPr="00724BF8" w:rsidRDefault="00F26279" w:rsidP="00753D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Общият бюджет на </w:t>
      </w:r>
      <w:r w:rsidR="00A30389">
        <w:rPr>
          <w:rFonts w:ascii="Times New Roman" w:hAnsi="Times New Roman" w:cs="Times New Roman"/>
          <w:color w:val="000000"/>
          <w:sz w:val="28"/>
          <w:szCs w:val="28"/>
        </w:rPr>
        <w:t>Схемата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по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 xml:space="preserve">дкрепа на пътувания възлиза на </w:t>
      </w:r>
      <w:r w:rsidRPr="00B827A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163 000 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евро</w:t>
      </w:r>
      <w:r w:rsidRPr="00B827AF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Тази 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сума ще бъде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налична за допустимите бенефициенти за периода на 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изпълнение на ФДОНН до</w:t>
      </w:r>
      <w:r w:rsidR="00F633E5">
        <w:rPr>
          <w:rFonts w:ascii="Times New Roman" w:hAnsi="Times New Roman" w:cs="Times New Roman"/>
          <w:color w:val="000000"/>
          <w:sz w:val="28"/>
          <w:szCs w:val="28"/>
        </w:rPr>
        <w:t xml:space="preserve"> 31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 xml:space="preserve">октомври 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 xml:space="preserve">2017 г., като </w:t>
      </w:r>
      <w:r>
        <w:rPr>
          <w:rFonts w:ascii="Times New Roman" w:hAnsi="Times New Roman" w:cs="Times New Roman"/>
          <w:color w:val="000000"/>
          <w:sz w:val="28"/>
          <w:szCs w:val="28"/>
        </w:rPr>
        <w:t>е разпредел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годишна база.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свояв</w:t>
      </w:r>
      <w:r w:rsidR="00753DC8">
        <w:rPr>
          <w:rFonts w:ascii="Times New Roman" w:hAnsi="Times New Roman" w:cs="Times New Roman"/>
          <w:color w:val="000000"/>
          <w:sz w:val="28"/>
          <w:szCs w:val="28"/>
        </w:rPr>
        <w:t>ането на средствата по С</w:t>
      </w:r>
      <w:r w:rsidR="00B66E7E">
        <w:rPr>
          <w:rFonts w:ascii="Times New Roman" w:hAnsi="Times New Roman" w:cs="Times New Roman"/>
          <w:color w:val="000000"/>
          <w:sz w:val="28"/>
          <w:szCs w:val="28"/>
        </w:rPr>
        <w:t>хемата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 xml:space="preserve"> ще се отчита по време </w:t>
      </w:r>
      <w:r w:rsidR="00A54524" w:rsidRPr="00A54524">
        <w:rPr>
          <w:rFonts w:ascii="Times New Roman" w:hAnsi="Times New Roman" w:cs="Times New Roman"/>
          <w:color w:val="000000"/>
          <w:sz w:val="28"/>
          <w:szCs w:val="28"/>
        </w:rPr>
        <w:t>на г</w:t>
      </w:r>
      <w:r w:rsidR="008138A3" w:rsidRPr="00A54524">
        <w:rPr>
          <w:rFonts w:ascii="Times New Roman" w:hAnsi="Times New Roman" w:cs="Times New Roman"/>
          <w:color w:val="000000"/>
          <w:sz w:val="28"/>
          <w:szCs w:val="28"/>
        </w:rPr>
        <w:t>одишните срещи</w:t>
      </w:r>
      <w:r w:rsidR="00A54524" w:rsidRPr="00A54524">
        <w:rPr>
          <w:rFonts w:ascii="Times New Roman" w:hAnsi="Times New Roman" w:cs="Times New Roman"/>
          <w:color w:val="000000"/>
          <w:sz w:val="28"/>
          <w:szCs w:val="28"/>
        </w:rPr>
        <w:t xml:space="preserve"> за отчитане на напредъка по програмите,</w:t>
      </w:r>
      <w:r w:rsidR="008138A3" w:rsidRPr="00A545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5351" w:rsidRPr="00A54524">
        <w:rPr>
          <w:rFonts w:ascii="Times New Roman" w:hAnsi="Times New Roman" w:cs="Times New Roman"/>
          <w:color w:val="000000"/>
          <w:sz w:val="28"/>
          <w:szCs w:val="28"/>
        </w:rPr>
        <w:t>провеждани между НКЗ и страните</w:t>
      </w:r>
      <w:r w:rsidR="00570424" w:rsidRPr="00A5452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15351" w:rsidRPr="00A54524">
        <w:rPr>
          <w:rFonts w:ascii="Times New Roman" w:hAnsi="Times New Roman" w:cs="Times New Roman"/>
          <w:color w:val="000000"/>
          <w:sz w:val="28"/>
          <w:szCs w:val="28"/>
        </w:rPr>
        <w:t>донори</w:t>
      </w:r>
      <w:r w:rsidR="008241C3">
        <w:rPr>
          <w:rFonts w:ascii="Times New Roman" w:hAnsi="Times New Roman" w:cs="Times New Roman"/>
          <w:color w:val="000000"/>
          <w:sz w:val="28"/>
          <w:szCs w:val="28"/>
        </w:rPr>
        <w:t xml:space="preserve"> (Кралство Норвегия, Исландия и К</w:t>
      </w:r>
      <w:r w:rsidR="0082743A">
        <w:rPr>
          <w:rFonts w:ascii="Times New Roman" w:hAnsi="Times New Roman" w:cs="Times New Roman"/>
          <w:color w:val="000000"/>
          <w:sz w:val="28"/>
          <w:szCs w:val="28"/>
        </w:rPr>
        <w:t>няжество</w:t>
      </w:r>
      <w:r w:rsidR="008241C3">
        <w:rPr>
          <w:rFonts w:ascii="Times New Roman" w:hAnsi="Times New Roman" w:cs="Times New Roman"/>
          <w:color w:val="000000"/>
          <w:sz w:val="28"/>
          <w:szCs w:val="28"/>
        </w:rPr>
        <w:t xml:space="preserve"> Лихтенщайн)</w:t>
      </w:r>
      <w:r w:rsidR="00A54524" w:rsidRPr="00A5452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138A3">
        <w:rPr>
          <w:rFonts w:ascii="Times New Roman" w:hAnsi="Times New Roman" w:cs="Times New Roman"/>
          <w:color w:val="000000"/>
          <w:sz w:val="28"/>
          <w:szCs w:val="28"/>
        </w:rPr>
        <w:t xml:space="preserve">ри </w:t>
      </w:r>
      <w:r w:rsidR="00915351">
        <w:rPr>
          <w:rFonts w:ascii="Times New Roman" w:hAnsi="Times New Roman" w:cs="Times New Roman"/>
          <w:color w:val="000000"/>
          <w:sz w:val="28"/>
          <w:szCs w:val="28"/>
        </w:rPr>
        <w:t xml:space="preserve">наличен </w:t>
      </w:r>
      <w:r w:rsidR="008138A3">
        <w:rPr>
          <w:rFonts w:ascii="Times New Roman" w:hAnsi="Times New Roman" w:cs="Times New Roman"/>
          <w:color w:val="000000"/>
          <w:sz w:val="28"/>
          <w:szCs w:val="28"/>
        </w:rPr>
        <w:t xml:space="preserve">остатък от предходна година,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 xml:space="preserve">съответната </w:t>
      </w:r>
      <w:r w:rsidR="008138A3">
        <w:rPr>
          <w:rFonts w:ascii="Times New Roman" w:hAnsi="Times New Roman" w:cs="Times New Roman"/>
          <w:color w:val="000000"/>
          <w:sz w:val="28"/>
          <w:szCs w:val="28"/>
        </w:rPr>
        <w:t>сума ще се прехвърля към бюджета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 xml:space="preserve"> на схемата</w:t>
      </w:r>
      <w:r w:rsidR="008138A3">
        <w:rPr>
          <w:rFonts w:ascii="Times New Roman" w:hAnsi="Times New Roman" w:cs="Times New Roman"/>
          <w:color w:val="000000"/>
          <w:sz w:val="28"/>
          <w:szCs w:val="28"/>
        </w:rPr>
        <w:t xml:space="preserve"> за следващата година.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този начин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 xml:space="preserve">ще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>гарантира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последователност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9121DE">
        <w:rPr>
          <w:rFonts w:ascii="Times New Roman" w:hAnsi="Times New Roman" w:cs="Times New Roman"/>
          <w:color w:val="000000"/>
          <w:sz w:val="28"/>
          <w:szCs w:val="28"/>
        </w:rPr>
        <w:t xml:space="preserve">одкрепата за </w:t>
      </w:r>
      <w:r w:rsidR="00A30389">
        <w:rPr>
          <w:rFonts w:ascii="Times New Roman" w:hAnsi="Times New Roman" w:cs="Times New Roman"/>
          <w:color w:val="000000"/>
          <w:sz w:val="28"/>
          <w:szCs w:val="28"/>
        </w:rPr>
        <w:t>работа в</w:t>
      </w:r>
      <w:r w:rsidR="009121DE">
        <w:rPr>
          <w:rFonts w:ascii="Times New Roman" w:hAnsi="Times New Roman" w:cs="Times New Roman"/>
          <w:color w:val="000000"/>
          <w:sz w:val="28"/>
          <w:szCs w:val="28"/>
        </w:rPr>
        <w:t xml:space="preserve"> мрежа, обмяна на опит,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 xml:space="preserve">разпространение на </w:t>
      </w:r>
      <w:r w:rsidR="009121DE">
        <w:rPr>
          <w:rFonts w:ascii="Times New Roman" w:hAnsi="Times New Roman" w:cs="Times New Roman"/>
          <w:color w:val="000000"/>
          <w:sz w:val="28"/>
          <w:szCs w:val="28"/>
        </w:rPr>
        <w:t xml:space="preserve">добри практики и </w:t>
      </w:r>
      <w:r w:rsidR="009121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трансфер на знания между български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>институции</w:t>
      </w:r>
      <w:r w:rsidR="009121DE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>институции</w:t>
      </w:r>
      <w:r w:rsidR="00753DC8">
        <w:rPr>
          <w:rFonts w:ascii="Times New Roman" w:hAnsi="Times New Roman" w:cs="Times New Roman"/>
          <w:color w:val="000000"/>
          <w:sz w:val="28"/>
          <w:szCs w:val="28"/>
        </w:rPr>
        <w:t xml:space="preserve"> от страните-</w:t>
      </w:r>
      <w:r w:rsidR="009121DE">
        <w:rPr>
          <w:rFonts w:ascii="Times New Roman" w:hAnsi="Times New Roman" w:cs="Times New Roman"/>
          <w:color w:val="000000"/>
          <w:sz w:val="28"/>
          <w:szCs w:val="28"/>
        </w:rPr>
        <w:t>донори.</w:t>
      </w:r>
      <w:r w:rsidR="00724BF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24BF8">
        <w:rPr>
          <w:rFonts w:ascii="Times New Roman" w:hAnsi="Times New Roman" w:cs="Times New Roman"/>
          <w:color w:val="000000"/>
          <w:sz w:val="28"/>
          <w:szCs w:val="28"/>
        </w:rPr>
        <w:t>В таблицата по-долу е посочено индикативно разпределение на средствата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 xml:space="preserve"> по схемата</w:t>
      </w:r>
      <w:r w:rsidR="00A30389">
        <w:rPr>
          <w:rFonts w:ascii="Times New Roman" w:hAnsi="Times New Roman" w:cs="Times New Roman"/>
          <w:color w:val="000000"/>
          <w:sz w:val="28"/>
          <w:szCs w:val="28"/>
        </w:rPr>
        <w:t xml:space="preserve"> по години</w:t>
      </w:r>
      <w:r w:rsidR="00724BF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10"/>
        <w:gridCol w:w="1346"/>
        <w:gridCol w:w="1346"/>
        <w:gridCol w:w="1346"/>
        <w:gridCol w:w="1347"/>
        <w:gridCol w:w="1347"/>
      </w:tblGrid>
      <w:tr w:rsidR="008138A3" w:rsidRPr="00C1650F" w:rsidTr="00831B5F">
        <w:trPr>
          <w:jc w:val="center"/>
        </w:trPr>
        <w:tc>
          <w:tcPr>
            <w:tcW w:w="1210" w:type="dxa"/>
          </w:tcPr>
          <w:p w:rsidR="008138A3" w:rsidRPr="00724BF8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Година</w:t>
            </w:r>
          </w:p>
        </w:tc>
        <w:tc>
          <w:tcPr>
            <w:tcW w:w="1346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2013</w:t>
            </w:r>
          </w:p>
        </w:tc>
        <w:tc>
          <w:tcPr>
            <w:tcW w:w="1346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2014</w:t>
            </w:r>
          </w:p>
        </w:tc>
        <w:tc>
          <w:tcPr>
            <w:tcW w:w="1346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2015</w:t>
            </w:r>
          </w:p>
        </w:tc>
        <w:tc>
          <w:tcPr>
            <w:tcW w:w="1347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2016</w:t>
            </w:r>
          </w:p>
        </w:tc>
        <w:tc>
          <w:tcPr>
            <w:tcW w:w="1347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2017</w:t>
            </w:r>
          </w:p>
        </w:tc>
      </w:tr>
      <w:tr w:rsidR="008138A3" w:rsidRPr="00C1650F" w:rsidTr="00831B5F">
        <w:trPr>
          <w:jc w:val="center"/>
        </w:trPr>
        <w:tc>
          <w:tcPr>
            <w:tcW w:w="1210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UR</w:t>
            </w:r>
          </w:p>
        </w:tc>
        <w:tc>
          <w:tcPr>
            <w:tcW w:w="1346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35 000</w:t>
            </w:r>
          </w:p>
        </w:tc>
        <w:tc>
          <w:tcPr>
            <w:tcW w:w="1346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35 000</w:t>
            </w:r>
          </w:p>
        </w:tc>
        <w:tc>
          <w:tcPr>
            <w:tcW w:w="1346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35 000</w:t>
            </w:r>
          </w:p>
        </w:tc>
        <w:tc>
          <w:tcPr>
            <w:tcW w:w="1347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30 000</w:t>
            </w:r>
          </w:p>
        </w:tc>
        <w:tc>
          <w:tcPr>
            <w:tcW w:w="1347" w:type="dxa"/>
          </w:tcPr>
          <w:p w:rsidR="008138A3" w:rsidRPr="00C1650F" w:rsidRDefault="008138A3" w:rsidP="00753D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1650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19 000</w:t>
            </w:r>
          </w:p>
        </w:tc>
      </w:tr>
    </w:tbl>
    <w:p w:rsidR="008138A3" w:rsidRDefault="008138A3" w:rsidP="00753DC8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38A3" w:rsidRDefault="008138A3" w:rsidP="00753DC8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Усвоената сума по Схемата за подкрепа на пътувания през 2012 г. е в размер на 9 000 евро.</w:t>
      </w:r>
    </w:p>
    <w:p w:rsidR="00753DC8" w:rsidRPr="008138A3" w:rsidRDefault="00753DC8" w:rsidP="00753DC8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7521" w:rsidRDefault="00724BF8" w:rsidP="00753DC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Допустими кандидати </w:t>
      </w:r>
      <w:r w:rsidR="00A30389">
        <w:rPr>
          <w:rFonts w:ascii="Times New Roman" w:hAnsi="Times New Roman" w:cs="Times New Roman"/>
          <w:b/>
          <w:color w:val="000000"/>
          <w:sz w:val="28"/>
          <w:szCs w:val="28"/>
        </w:rPr>
        <w:t>съгласно Схемата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подкрепа на пътувания</w:t>
      </w:r>
    </w:p>
    <w:p w:rsidR="0014518D" w:rsidRDefault="00724BF8" w:rsidP="00B379D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Допустими</w:t>
      </w:r>
      <w:r w:rsidR="00570424">
        <w:rPr>
          <w:rFonts w:ascii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кандидати </w:t>
      </w:r>
      <w:r w:rsidR="00753DC8">
        <w:rPr>
          <w:rFonts w:ascii="Times New Roman" w:hAnsi="Times New Roman" w:cs="Times New Roman"/>
          <w:color w:val="000000"/>
          <w:sz w:val="28"/>
          <w:szCs w:val="28"/>
        </w:rPr>
        <w:t xml:space="preserve">по Схемата </w:t>
      </w:r>
      <w:r>
        <w:rPr>
          <w:rFonts w:ascii="Times New Roman" w:hAnsi="Times New Roman" w:cs="Times New Roman"/>
          <w:color w:val="000000"/>
          <w:sz w:val="28"/>
          <w:szCs w:val="28"/>
        </w:rPr>
        <w:t>са:</w:t>
      </w:r>
    </w:p>
    <w:p w:rsidR="00FC6F44" w:rsidRPr="0014518D" w:rsidRDefault="00724BF8" w:rsidP="00B379D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Програмни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753D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4524">
        <w:rPr>
          <w:rFonts w:ascii="Times New Roman" w:hAnsi="Times New Roman" w:cs="Times New Roman"/>
          <w:color w:val="000000"/>
          <w:sz w:val="28"/>
          <w:szCs w:val="28"/>
        </w:rPr>
        <w:t>оператори, съгласно Меморандумите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разбирателство</w:t>
      </w:r>
      <w:r w:rsidR="00753DC8">
        <w:rPr>
          <w:rFonts w:ascii="Times New Roman" w:hAnsi="Times New Roman" w:cs="Times New Roman"/>
          <w:color w:val="000000"/>
          <w:sz w:val="28"/>
          <w:szCs w:val="28"/>
        </w:rPr>
        <w:t xml:space="preserve"> относно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изпълнението на ФМ на ЕИП и НФМ 2009 – 2014 г.;</w:t>
      </w:r>
      <w:r w:rsidR="003565A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="00FC6F44" w:rsidRPr="0014518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FC6F44" w:rsidRPr="0014518D" w:rsidRDefault="00724BF8" w:rsidP="00753DC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Национално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координационно звено;</w:t>
      </w:r>
    </w:p>
    <w:p w:rsidR="00B246F2" w:rsidRPr="00753DC8" w:rsidRDefault="00724BF8" w:rsidP="00753DC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DC8">
        <w:rPr>
          <w:rFonts w:ascii="Times New Roman" w:hAnsi="Times New Roman" w:cs="Times New Roman"/>
          <w:sz w:val="28"/>
          <w:szCs w:val="28"/>
        </w:rPr>
        <w:t>Министерства и други държавни институции, изпълняващи национални политики в програмните области по ФМ на ЕИП и НФМ 2009 – 2014 г.</w:t>
      </w:r>
      <w:r w:rsidR="00E8783F" w:rsidRPr="00753DC8">
        <w:rPr>
          <w:rFonts w:ascii="Times New Roman" w:hAnsi="Times New Roman" w:cs="Times New Roman"/>
          <w:sz w:val="28"/>
          <w:szCs w:val="28"/>
        </w:rPr>
        <w:t xml:space="preserve"> (</w:t>
      </w:r>
      <w:r w:rsidR="007B2E0C" w:rsidRPr="00753DC8">
        <w:rPr>
          <w:rFonts w:ascii="Times New Roman" w:hAnsi="Times New Roman" w:cs="Times New Roman"/>
          <w:sz w:val="28"/>
          <w:szCs w:val="28"/>
        </w:rPr>
        <w:t>съгласно приложен С</w:t>
      </w:r>
      <w:r w:rsidR="00753DC8" w:rsidRPr="00753DC8">
        <w:rPr>
          <w:rFonts w:ascii="Times New Roman" w:hAnsi="Times New Roman" w:cs="Times New Roman"/>
          <w:sz w:val="28"/>
          <w:szCs w:val="28"/>
        </w:rPr>
        <w:t>писък на програмните области);</w:t>
      </w:r>
    </w:p>
    <w:p w:rsidR="00FC6F44" w:rsidRPr="0014518D" w:rsidRDefault="00724BF8" w:rsidP="00753DC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Местни и регионални власти;</w:t>
      </w:r>
      <w:r w:rsidR="00FC6F44" w:rsidRPr="0014518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9D7521" w:rsidRPr="00753DC8" w:rsidRDefault="00454F86" w:rsidP="00753DC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Публични </w:t>
      </w:r>
      <w:r w:rsidR="00922F97">
        <w:rPr>
          <w:rFonts w:ascii="Times New Roman" w:hAnsi="Times New Roman" w:cs="Times New Roman"/>
          <w:color w:val="000000"/>
          <w:sz w:val="28"/>
          <w:szCs w:val="28"/>
        </w:rPr>
        <w:t>институции</w:t>
      </w:r>
      <w:r w:rsidR="00753DC8">
        <w:rPr>
          <w:rFonts w:ascii="Times New Roman" w:hAnsi="Times New Roman" w:cs="Times New Roman"/>
          <w:color w:val="000000"/>
          <w:sz w:val="28"/>
          <w:szCs w:val="28"/>
        </w:rPr>
        <w:t xml:space="preserve"> на страните-</w:t>
      </w:r>
      <w:r w:rsidR="00724BF8" w:rsidRPr="00753DC8">
        <w:rPr>
          <w:rFonts w:ascii="Times New Roman" w:hAnsi="Times New Roman" w:cs="Times New Roman"/>
          <w:color w:val="000000"/>
          <w:sz w:val="28"/>
          <w:szCs w:val="28"/>
        </w:rPr>
        <w:t>донори</w:t>
      </w:r>
      <w:r w:rsidR="006D0632" w:rsidRPr="00753D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53DC8" w:rsidRPr="00753DC8">
        <w:rPr>
          <w:rFonts w:ascii="Times New Roman" w:hAnsi="Times New Roman" w:cs="Times New Roman"/>
          <w:color w:val="000000"/>
          <w:sz w:val="28"/>
          <w:szCs w:val="28"/>
        </w:rPr>
        <w:t xml:space="preserve"> като в обхвата не се включват н</w:t>
      </w:r>
      <w:r w:rsidR="006D0632" w:rsidRPr="00753DC8">
        <w:rPr>
          <w:rFonts w:ascii="Times New Roman" w:hAnsi="Times New Roman" w:cs="Times New Roman"/>
          <w:color w:val="000000"/>
          <w:sz w:val="28"/>
          <w:szCs w:val="28"/>
        </w:rPr>
        <w:t>еправителствени организации</w:t>
      </w:r>
      <w:r w:rsidR="00753DC8" w:rsidRPr="00753DC8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6D0632" w:rsidRPr="00753DC8">
        <w:rPr>
          <w:rFonts w:ascii="Times New Roman" w:hAnsi="Times New Roman" w:cs="Times New Roman"/>
          <w:color w:val="000000"/>
          <w:sz w:val="28"/>
          <w:szCs w:val="28"/>
        </w:rPr>
        <w:t xml:space="preserve"> фирми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565A8" w:rsidRPr="00753DC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721037" w:rsidRPr="00721037" w:rsidRDefault="00721037" w:rsidP="00753DC8">
      <w:pPr>
        <w:pStyle w:val="ListParagraph"/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D7521" w:rsidRPr="0014518D" w:rsidRDefault="00D964EA" w:rsidP="00753DC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Размер</w:t>
      </w:r>
      <w:r w:rsidR="00022C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финансирането</w:t>
      </w:r>
      <w:r w:rsidR="00022C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допустими разходи по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Схемата</w:t>
      </w:r>
      <w:r w:rsidR="00022C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подкрепа на пътувания</w:t>
      </w:r>
    </w:p>
    <w:p w:rsidR="00C142BB" w:rsidRPr="00B379D2" w:rsidRDefault="001306F5" w:rsidP="00753D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Схемата се</w:t>
      </w:r>
      <w:r w:rsidR="00022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>предоставя</w:t>
      </w:r>
      <w:r w:rsidR="00022C34">
        <w:rPr>
          <w:rFonts w:ascii="Times New Roman" w:hAnsi="Times New Roman" w:cs="Times New Roman"/>
          <w:color w:val="000000"/>
          <w:sz w:val="28"/>
          <w:szCs w:val="28"/>
        </w:rPr>
        <w:t xml:space="preserve"> 100 % </w:t>
      </w:r>
      <w:r w:rsidR="00753DC8">
        <w:rPr>
          <w:rFonts w:ascii="Times New Roman" w:hAnsi="Times New Roman" w:cs="Times New Roman"/>
          <w:color w:val="000000"/>
          <w:sz w:val="28"/>
          <w:szCs w:val="28"/>
        </w:rPr>
        <w:t>безвъзмездна финансова помощ</w:t>
      </w:r>
      <w:r w:rsidR="009F516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22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516C">
        <w:rPr>
          <w:rFonts w:ascii="Times New Roman" w:hAnsi="Times New Roman" w:cs="Times New Roman"/>
          <w:color w:val="000000"/>
          <w:sz w:val="28"/>
          <w:szCs w:val="28"/>
        </w:rPr>
        <w:t>Максимално допустимата сума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>, за която една</w:t>
      </w:r>
      <w:r w:rsidR="009F51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2C3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 xml:space="preserve">може да кандидатства </w:t>
      </w:r>
      <w:r w:rsidR="00022C34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 xml:space="preserve"> покриване на разходи за</w:t>
      </w:r>
      <w:r w:rsidR="00022C34">
        <w:rPr>
          <w:rFonts w:ascii="Times New Roman" w:hAnsi="Times New Roman" w:cs="Times New Roman"/>
          <w:color w:val="000000"/>
          <w:sz w:val="28"/>
          <w:szCs w:val="28"/>
        </w:rPr>
        <w:t xml:space="preserve"> участие в семинари, работни посещения, конференции и др. събития </w:t>
      </w:r>
      <w:r w:rsidRPr="001306F5">
        <w:rPr>
          <w:rFonts w:ascii="Times New Roman" w:hAnsi="Times New Roman" w:cs="Times New Roman"/>
          <w:color w:val="000000"/>
          <w:sz w:val="28"/>
          <w:szCs w:val="28"/>
        </w:rPr>
        <w:t>с цел изграждане и/или поддържане на двустранни отношени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>я със страните-донори</w:t>
      </w:r>
      <w:r w:rsidRPr="00130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2C34">
        <w:rPr>
          <w:rFonts w:ascii="Times New Roman" w:hAnsi="Times New Roman" w:cs="Times New Roman"/>
          <w:color w:val="000000"/>
          <w:sz w:val="28"/>
          <w:szCs w:val="28"/>
        </w:rPr>
        <w:t xml:space="preserve">в рамките на всички програмни области по ФМ на ЕИП и НФМ 2009 – 2014 г. 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B379D2" w:rsidRPr="00B379D2">
        <w:rPr>
          <w:rFonts w:ascii="Times New Roman" w:hAnsi="Times New Roman" w:cs="Times New Roman"/>
          <w:b/>
          <w:color w:val="000000"/>
          <w:sz w:val="28"/>
          <w:szCs w:val="28"/>
        </w:rPr>
        <w:t>5000 евро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 xml:space="preserve">. Безвъзмездната финансова помощ се предоставя на база </w:t>
      </w:r>
      <w:r w:rsidR="00B379D2" w:rsidRPr="00B379D2">
        <w:rPr>
          <w:rFonts w:ascii="Times New Roman" w:hAnsi="Times New Roman" w:cs="Times New Roman"/>
          <w:b/>
          <w:color w:val="000000"/>
          <w:sz w:val="28"/>
          <w:szCs w:val="28"/>
        </w:rPr>
        <w:t>възстановяване на реално извършени</w:t>
      </w:r>
      <w:r w:rsidR="005214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верифицирани</w:t>
      </w:r>
      <w:r w:rsidR="00B379D2" w:rsidRPr="00B379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91261" w:rsidRPr="00B379D2">
        <w:rPr>
          <w:rFonts w:ascii="Times New Roman" w:hAnsi="Times New Roman" w:cs="Times New Roman"/>
          <w:b/>
          <w:color w:val="000000"/>
          <w:sz w:val="28"/>
          <w:szCs w:val="28"/>
        </w:rPr>
        <w:t>разходи</w:t>
      </w:r>
      <w:r w:rsidR="009F516C" w:rsidRPr="00B379D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379D2" w:rsidRPr="00B379D2">
        <w:rPr>
          <w:rFonts w:ascii="Times New Roman" w:hAnsi="Times New Roman" w:cs="Times New Roman"/>
          <w:color w:val="000000"/>
          <w:sz w:val="28"/>
          <w:szCs w:val="28"/>
        </w:rPr>
        <w:t>подкрепени</w:t>
      </w:r>
      <w:r w:rsidR="009F516C" w:rsidRPr="00B379D2">
        <w:rPr>
          <w:rFonts w:ascii="Times New Roman" w:hAnsi="Times New Roman" w:cs="Times New Roman"/>
          <w:color w:val="000000"/>
          <w:sz w:val="28"/>
          <w:szCs w:val="28"/>
        </w:rPr>
        <w:t xml:space="preserve"> със съответните </w:t>
      </w:r>
      <w:proofErr w:type="spellStart"/>
      <w:r w:rsidR="009F516C" w:rsidRPr="00B379D2">
        <w:rPr>
          <w:rFonts w:ascii="Times New Roman" w:hAnsi="Times New Roman" w:cs="Times New Roman"/>
          <w:color w:val="000000"/>
          <w:sz w:val="28"/>
          <w:szCs w:val="28"/>
        </w:rPr>
        <w:t>разходо</w:t>
      </w:r>
      <w:r w:rsidR="00B379D2" w:rsidRPr="00B379D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F516C" w:rsidRPr="00B379D2">
        <w:rPr>
          <w:rFonts w:ascii="Times New Roman" w:hAnsi="Times New Roman" w:cs="Times New Roman"/>
          <w:color w:val="000000"/>
          <w:sz w:val="28"/>
          <w:szCs w:val="28"/>
        </w:rPr>
        <w:t>оправдателни</w:t>
      </w:r>
      <w:proofErr w:type="spellEnd"/>
      <w:r w:rsidR="009F516C" w:rsidRPr="00B379D2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документи. </w:t>
      </w:r>
    </w:p>
    <w:p w:rsidR="00F95BC6" w:rsidRDefault="00022C34" w:rsidP="00B379D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Допустимите разходи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 xml:space="preserve"> по Схемата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включват:</w:t>
      </w:r>
    </w:p>
    <w:p w:rsidR="00DE760C" w:rsidRDefault="00022C34" w:rsidP="00B379D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Пътни разходи, вкл. 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еждународ</w:t>
      </w:r>
      <w:r w:rsidR="00B379D2">
        <w:rPr>
          <w:rFonts w:ascii="Times New Roman" w:hAnsi="Times New Roman" w:cs="Times New Roman"/>
          <w:color w:val="000000"/>
          <w:sz w:val="28"/>
          <w:szCs w:val="28"/>
        </w:rPr>
        <w:t>ен и вътрешен транспорт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95BC6" w:rsidRDefault="005A2848" w:rsidP="00753DC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Нощувки</w:t>
      </w:r>
      <w:r w:rsidR="000A0577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F95BC6" w:rsidRDefault="00FE6E5F" w:rsidP="00753DC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Дневни</w:t>
      </w:r>
      <w:r w:rsidR="00F95BC6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3565E7" w:rsidRDefault="00FE6E5F" w:rsidP="00753DC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Такси за участие, ако има такива </w:t>
      </w:r>
      <w:r w:rsidR="003565E7" w:rsidRPr="007F4B62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съгласно чл. 7.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7F4B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(a) </w:t>
      </w:r>
      <w:r>
        <w:rPr>
          <w:rFonts w:ascii="Times New Roman" w:hAnsi="Times New Roman" w:cs="Times New Roman"/>
          <w:color w:val="000000"/>
          <w:sz w:val="28"/>
          <w:szCs w:val="28"/>
        </w:rPr>
        <w:t>на Регламентите</w:t>
      </w:r>
      <w:r w:rsidR="007F4B62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2848" w:rsidRDefault="005A2848" w:rsidP="00753DC8">
      <w:pPr>
        <w:spacing w:before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българските участници п</w:t>
      </w:r>
      <w:r w:rsidR="00CB7A07">
        <w:rPr>
          <w:rFonts w:ascii="Times New Roman" w:hAnsi="Times New Roman" w:cs="Times New Roman"/>
          <w:sz w:val="28"/>
          <w:szCs w:val="28"/>
        </w:rPr>
        <w:t>ътните разходи,</w:t>
      </w:r>
      <w:r w:rsidR="00FE6E5F">
        <w:rPr>
          <w:rFonts w:ascii="Times New Roman" w:hAnsi="Times New Roman" w:cs="Times New Roman"/>
          <w:sz w:val="28"/>
          <w:szCs w:val="28"/>
        </w:rPr>
        <w:t xml:space="preserve"> разходите за </w:t>
      </w:r>
      <w:r>
        <w:rPr>
          <w:rFonts w:ascii="Times New Roman" w:hAnsi="Times New Roman" w:cs="Times New Roman"/>
          <w:sz w:val="28"/>
          <w:szCs w:val="28"/>
        </w:rPr>
        <w:t>нощувки</w:t>
      </w:r>
      <w:r w:rsidR="00CB7A07">
        <w:rPr>
          <w:rFonts w:ascii="Times New Roman" w:hAnsi="Times New Roman" w:cs="Times New Roman"/>
          <w:sz w:val="28"/>
          <w:szCs w:val="28"/>
        </w:rPr>
        <w:t xml:space="preserve">, както и дневните </w:t>
      </w:r>
      <w:r w:rsidR="00B379D2">
        <w:rPr>
          <w:rFonts w:ascii="Times New Roman" w:hAnsi="Times New Roman" w:cs="Times New Roman"/>
          <w:sz w:val="28"/>
          <w:szCs w:val="28"/>
        </w:rPr>
        <w:t>следва да отговарят на изискванията на</w:t>
      </w:r>
      <w:r w:rsidR="00CB7A07">
        <w:rPr>
          <w:rFonts w:ascii="Times New Roman" w:hAnsi="Times New Roman" w:cs="Times New Roman"/>
          <w:sz w:val="28"/>
          <w:szCs w:val="28"/>
        </w:rPr>
        <w:t xml:space="preserve"> Наредбата за служебни</w:t>
      </w:r>
      <w:r w:rsidR="00B379D2">
        <w:rPr>
          <w:rFonts w:ascii="Times New Roman" w:hAnsi="Times New Roman" w:cs="Times New Roman"/>
          <w:sz w:val="28"/>
          <w:szCs w:val="28"/>
        </w:rPr>
        <w:t>те</w:t>
      </w:r>
      <w:r w:rsidR="00CB7A07">
        <w:rPr>
          <w:rFonts w:ascii="Times New Roman" w:hAnsi="Times New Roman" w:cs="Times New Roman"/>
          <w:sz w:val="28"/>
          <w:szCs w:val="28"/>
        </w:rPr>
        <w:t xml:space="preserve"> командировки и специализации в чужбина. </w:t>
      </w:r>
    </w:p>
    <w:p w:rsidR="006310DC" w:rsidRDefault="003334BA" w:rsidP="00753DC8">
      <w:pPr>
        <w:spacing w:before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чуждестранните участници д</w:t>
      </w:r>
      <w:r w:rsidR="00CB7A07">
        <w:rPr>
          <w:rFonts w:ascii="Times New Roman" w:hAnsi="Times New Roman" w:cs="Times New Roman"/>
          <w:sz w:val="28"/>
          <w:szCs w:val="28"/>
        </w:rPr>
        <w:t xml:space="preserve">невните разходи </w:t>
      </w:r>
      <w:r>
        <w:rPr>
          <w:rFonts w:ascii="Times New Roman" w:hAnsi="Times New Roman" w:cs="Times New Roman"/>
          <w:sz w:val="28"/>
          <w:szCs w:val="28"/>
        </w:rPr>
        <w:t>са в размер на</w:t>
      </w:r>
      <w:r w:rsidR="00CB7A07">
        <w:rPr>
          <w:rFonts w:ascii="Times New Roman" w:hAnsi="Times New Roman" w:cs="Times New Roman"/>
          <w:sz w:val="28"/>
          <w:szCs w:val="28"/>
        </w:rPr>
        <w:t xml:space="preserve"> 70 </w:t>
      </w:r>
      <w:r w:rsidR="00570424">
        <w:rPr>
          <w:rFonts w:ascii="Times New Roman" w:hAnsi="Times New Roman" w:cs="Times New Roman"/>
          <w:sz w:val="28"/>
          <w:szCs w:val="28"/>
        </w:rPr>
        <w:t>евро</w:t>
      </w:r>
      <w:r w:rsidR="00B379D2">
        <w:rPr>
          <w:rFonts w:ascii="Times New Roman" w:hAnsi="Times New Roman" w:cs="Times New Roman"/>
          <w:sz w:val="28"/>
          <w:szCs w:val="28"/>
        </w:rPr>
        <w:t xml:space="preserve"> на ден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B379D2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допустимите разходи за нощувка </w:t>
      </w:r>
      <w:r w:rsidR="00B379D2">
        <w:rPr>
          <w:rFonts w:ascii="Times New Roman" w:hAnsi="Times New Roman" w:cs="Times New Roman"/>
          <w:sz w:val="28"/>
          <w:szCs w:val="28"/>
        </w:rPr>
        <w:t xml:space="preserve">са </w:t>
      </w:r>
      <w:r>
        <w:rPr>
          <w:rFonts w:ascii="Times New Roman" w:hAnsi="Times New Roman" w:cs="Times New Roman"/>
          <w:sz w:val="28"/>
          <w:szCs w:val="28"/>
        </w:rPr>
        <w:t>до 130 евро</w:t>
      </w:r>
      <w:r w:rsidR="0041580D">
        <w:rPr>
          <w:rFonts w:ascii="Times New Roman" w:hAnsi="Times New Roman" w:cs="Times New Roman"/>
          <w:sz w:val="28"/>
          <w:szCs w:val="28"/>
        </w:rPr>
        <w:t xml:space="preserve"> на нощувка</w:t>
      </w:r>
      <w:r w:rsidR="00CB7A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0DC" w:rsidRDefault="006310DC" w:rsidP="00F413AE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0DC">
        <w:rPr>
          <w:rFonts w:ascii="Times New Roman" w:hAnsi="Times New Roman" w:cs="Times New Roman"/>
          <w:sz w:val="28"/>
          <w:szCs w:val="28"/>
        </w:rPr>
        <w:t>Пътуването може да се извърши със самолет, влак, лек автомобил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6310DC">
        <w:rPr>
          <w:rFonts w:ascii="Times New Roman" w:hAnsi="Times New Roman" w:cs="Times New Roman"/>
          <w:sz w:val="28"/>
          <w:szCs w:val="28"/>
        </w:rPr>
        <w:t xml:space="preserve"> автобус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310DC">
        <w:rPr>
          <w:rFonts w:ascii="Times New Roman" w:hAnsi="Times New Roman" w:cs="Times New Roman"/>
          <w:sz w:val="28"/>
          <w:szCs w:val="28"/>
        </w:rPr>
        <w:t xml:space="preserve">При пътуване със самолет </w:t>
      </w:r>
      <w:r w:rsidR="00F413AE">
        <w:rPr>
          <w:rFonts w:ascii="Times New Roman" w:hAnsi="Times New Roman" w:cs="Times New Roman"/>
          <w:sz w:val="28"/>
          <w:szCs w:val="28"/>
        </w:rPr>
        <w:t>участниците</w:t>
      </w:r>
      <w:r w:rsidRPr="006310DC">
        <w:rPr>
          <w:rFonts w:ascii="Times New Roman" w:hAnsi="Times New Roman" w:cs="Times New Roman"/>
          <w:sz w:val="28"/>
          <w:szCs w:val="28"/>
        </w:rPr>
        <w:t xml:space="preserve"> имат </w:t>
      </w:r>
      <w:r>
        <w:rPr>
          <w:rFonts w:ascii="Times New Roman" w:hAnsi="Times New Roman" w:cs="Times New Roman"/>
          <w:sz w:val="28"/>
          <w:szCs w:val="28"/>
        </w:rPr>
        <w:t>право на билет икономична класа</w:t>
      </w:r>
      <w:r w:rsidRPr="006310DC">
        <w:rPr>
          <w:rFonts w:ascii="Times New Roman" w:hAnsi="Times New Roman" w:cs="Times New Roman"/>
          <w:sz w:val="28"/>
          <w:szCs w:val="28"/>
        </w:rPr>
        <w:t>. При пътуване с влак командированите лица имат право на допълнителен билет за място в спален вагон първа класа, ако това е посочено в заповедта за командировка.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0DC">
        <w:rPr>
          <w:rFonts w:ascii="Times New Roman" w:hAnsi="Times New Roman" w:cs="Times New Roman"/>
          <w:sz w:val="28"/>
          <w:szCs w:val="28"/>
        </w:rPr>
        <w:t>При пътуване с личен или служебен автомобил на командирования водач се изплаща 50 на сто от стойността на самолетен билет за съответната дестинация за покриване на транспортните разходи по най-изгодната тарифа или равностойността на изразходваното гориво по разходни норми, определени от производителя на моторното превозно средство, съпътстващите такси за платени магистрали и паркинг, свързани с автомобила.</w:t>
      </w:r>
    </w:p>
    <w:p w:rsidR="00F413AE" w:rsidRDefault="00F413AE" w:rsidP="00F413AE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62" w:rsidRPr="00F413AE" w:rsidRDefault="00006D48" w:rsidP="00F413AE">
      <w:pPr>
        <w:pStyle w:val="ListParagraph"/>
        <w:numPr>
          <w:ilvl w:val="0"/>
          <w:numId w:val="10"/>
        </w:numPr>
        <w:spacing w:before="60"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proofErr w:type="spellStart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Срок</w:t>
      </w:r>
      <w:proofErr w:type="spellEnd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на</w:t>
      </w:r>
      <w:proofErr w:type="spellEnd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допустимост</w:t>
      </w:r>
      <w:proofErr w:type="spellEnd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на</w:t>
      </w:r>
      <w:proofErr w:type="spellEnd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разходите</w:t>
      </w:r>
      <w:proofErr w:type="spellEnd"/>
      <w:r w:rsidRPr="00F413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:rsidR="00361758" w:rsidRDefault="00361758" w:rsidP="00F413A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Разходите се считат за допустими от дата</w:t>
      </w:r>
      <w:r w:rsidR="00F44F02"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на която е било одобрено искането за </w:t>
      </w:r>
      <w:r w:rsidR="00F44F02">
        <w:rPr>
          <w:rFonts w:ascii="Times New Roman" w:hAnsi="Times New Roman" w:cs="Times New Roman"/>
          <w:color w:val="000000"/>
          <w:sz w:val="28"/>
          <w:szCs w:val="28"/>
        </w:rPr>
        <w:t>финансиране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НКЗ. </w:t>
      </w:r>
    </w:p>
    <w:p w:rsidR="00EC1A90" w:rsidRDefault="00361758" w:rsidP="00F413A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Крайната дата на допустимост на разходите по </w:t>
      </w:r>
      <w:r w:rsidR="00570424">
        <w:rPr>
          <w:rFonts w:ascii="Times New Roman" w:hAnsi="Times New Roman" w:cs="Times New Roman"/>
          <w:color w:val="000000"/>
          <w:sz w:val="28"/>
          <w:szCs w:val="28"/>
        </w:rPr>
        <w:t>Схемата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подкрепа на пътувания е 31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-ви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ктомври 2017 г. </w:t>
      </w:r>
    </w:p>
    <w:p w:rsidR="00F413AE" w:rsidRDefault="00F413AE" w:rsidP="00F413A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4460" w:rsidRPr="007F4B62" w:rsidRDefault="00361758" w:rsidP="00753DC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Краен срок за подаване на заявления</w:t>
      </w:r>
      <w:r w:rsidR="008C0B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кандидатстване</w:t>
      </w:r>
    </w:p>
    <w:p w:rsidR="0082743A" w:rsidRDefault="00361758" w:rsidP="00F413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Заявления </w:t>
      </w:r>
      <w:r w:rsidR="00F413AE">
        <w:rPr>
          <w:rFonts w:ascii="Times New Roman" w:hAnsi="Times New Roman" w:cs="Times New Roman"/>
          <w:color w:val="000000"/>
          <w:sz w:val="28"/>
          <w:szCs w:val="28"/>
        </w:rPr>
        <w:t xml:space="preserve">за кандидатстване </w:t>
      </w:r>
      <w:r w:rsidR="00D41BB2">
        <w:rPr>
          <w:rFonts w:ascii="Times New Roman" w:hAnsi="Times New Roman" w:cs="Times New Roman"/>
          <w:color w:val="000000"/>
          <w:sz w:val="28"/>
          <w:szCs w:val="28"/>
        </w:rPr>
        <w:t xml:space="preserve">се приемат постоянно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изчерпване на </w:t>
      </w:r>
      <w:r w:rsidR="00D41BB2">
        <w:rPr>
          <w:rFonts w:ascii="Times New Roman" w:hAnsi="Times New Roman" w:cs="Times New Roman"/>
          <w:color w:val="000000"/>
          <w:sz w:val="28"/>
          <w:szCs w:val="28"/>
        </w:rPr>
        <w:t>бюджета за съответната година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61758" w:rsidRDefault="00D41BB2" w:rsidP="00F413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Актуална информация з</w:t>
      </w:r>
      <w:r w:rsidR="00F413AE">
        <w:rPr>
          <w:rFonts w:ascii="Times New Roman" w:hAnsi="Times New Roman" w:cs="Times New Roman"/>
          <w:color w:val="000000"/>
          <w:sz w:val="28"/>
          <w:szCs w:val="28"/>
        </w:rPr>
        <w:t>а наличността на средствата по ФДОНН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1758">
        <w:rPr>
          <w:rFonts w:ascii="Times New Roman" w:hAnsi="Times New Roman" w:cs="Times New Roman"/>
          <w:color w:val="000000"/>
          <w:sz w:val="28"/>
          <w:szCs w:val="28"/>
        </w:rPr>
        <w:t>НКЗ ще поддържа на специализиран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ата интернет страница </w:t>
      </w:r>
      <w:r w:rsidR="00361758">
        <w:rPr>
          <w:rFonts w:ascii="Times New Roman" w:hAnsi="Times New Roman" w:cs="Times New Roman"/>
          <w:color w:val="000000"/>
          <w:sz w:val="28"/>
          <w:szCs w:val="28"/>
        </w:rPr>
        <w:t>на ФМ на ЕИП и НФМ 2009 – 2014 г.</w:t>
      </w:r>
      <w:r w:rsidR="00F413AE">
        <w:rPr>
          <w:rFonts w:ascii="Times New Roman" w:hAnsi="Times New Roman" w:cs="Times New Roman"/>
          <w:color w:val="000000"/>
          <w:sz w:val="28"/>
          <w:szCs w:val="28"/>
        </w:rPr>
        <w:t>(</w:t>
      </w:r>
      <w:hyperlink r:id="rId11" w:history="1">
        <w:r w:rsidRPr="00F37F57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www.eeagrants.bg</w:t>
        </w:r>
      </w:hyperlink>
      <w:r w:rsidR="00F413AE" w:rsidRPr="00F413AE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3617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413AE" w:rsidRDefault="00F413AE" w:rsidP="00F413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80150" w:rsidRPr="00F413AE" w:rsidRDefault="00361758" w:rsidP="00F413A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1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Процедура за кандидатстване </w:t>
      </w:r>
    </w:p>
    <w:p w:rsidR="00024F1B" w:rsidRDefault="00126AA6" w:rsidP="00F413A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Комплектът</w:t>
      </w:r>
      <w:r w:rsidR="00A27F3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27F3C">
        <w:rPr>
          <w:rFonts w:ascii="Times New Roman" w:hAnsi="Times New Roman" w:cs="Times New Roman"/>
          <w:color w:val="000000"/>
          <w:sz w:val="28"/>
          <w:szCs w:val="28"/>
        </w:rPr>
        <w:t>документи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кандидатстване включва:</w:t>
      </w:r>
      <w:r w:rsidR="003617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4E99" w:rsidRPr="008D4E99" w:rsidRDefault="008D4E99" w:rsidP="00753DC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Придружително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писмо</w:t>
      </w:r>
      <w:r w:rsidR="00F413A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D4E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адресирано до директора на дирекция „Мониторинг на средствата от ЕС“, съдържащо опис на всички изискуеми документи посочени в настоящите насоки;</w:t>
      </w:r>
    </w:p>
    <w:p w:rsidR="00CD4CF8" w:rsidRPr="003853CE" w:rsidRDefault="008D4E99" w:rsidP="00753DC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Заявление</w:t>
      </w:r>
      <w:r w:rsidR="00126AA6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r w:rsidR="00BF5939">
        <w:rPr>
          <w:rFonts w:ascii="Times New Roman" w:hAnsi="Times New Roman" w:cs="Times New Roman"/>
          <w:color w:val="000000"/>
          <w:sz w:val="28"/>
          <w:szCs w:val="28"/>
        </w:rPr>
        <w:t xml:space="preserve">подкрепа на пътуване </w:t>
      </w:r>
      <w:r w:rsidR="00126AA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C34EC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="00E04B2A">
        <w:rPr>
          <w:rFonts w:ascii="Times New Roman" w:hAnsi="Times New Roman" w:cs="Times New Roman"/>
          <w:color w:val="000000"/>
          <w:sz w:val="28"/>
          <w:szCs w:val="28"/>
        </w:rPr>
        <w:t xml:space="preserve"> 1),</w:t>
      </w:r>
      <w:r w:rsidR="00126AA6">
        <w:rPr>
          <w:rFonts w:ascii="Times New Roman" w:hAnsi="Times New Roman" w:cs="Times New Roman"/>
          <w:color w:val="000000"/>
          <w:sz w:val="28"/>
          <w:szCs w:val="28"/>
        </w:rPr>
        <w:t xml:space="preserve"> описващо 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26AA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2146B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8C0B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26AA6">
        <w:rPr>
          <w:rFonts w:ascii="Times New Roman" w:hAnsi="Times New Roman" w:cs="Times New Roman"/>
          <w:color w:val="000000"/>
          <w:sz w:val="28"/>
          <w:szCs w:val="28"/>
        </w:rPr>
        <w:t xml:space="preserve">, мястото и целта на събитието, както и неговата </w:t>
      </w:r>
      <w:proofErr w:type="spellStart"/>
      <w:r w:rsidR="00126AA6">
        <w:rPr>
          <w:rFonts w:ascii="Times New Roman" w:hAnsi="Times New Roman" w:cs="Times New Roman"/>
          <w:color w:val="000000"/>
          <w:sz w:val="28"/>
          <w:szCs w:val="28"/>
        </w:rPr>
        <w:t>релевантност</w:t>
      </w:r>
      <w:proofErr w:type="spellEnd"/>
      <w:r w:rsidR="00106016">
        <w:rPr>
          <w:rFonts w:ascii="Times New Roman" w:hAnsi="Times New Roman" w:cs="Times New Roman"/>
          <w:color w:val="000000"/>
          <w:sz w:val="28"/>
          <w:szCs w:val="28"/>
        </w:rPr>
        <w:t>/при</w:t>
      </w:r>
      <w:r w:rsidR="00E04B2A">
        <w:rPr>
          <w:rFonts w:ascii="Times New Roman" w:hAnsi="Times New Roman" w:cs="Times New Roman"/>
          <w:color w:val="000000"/>
          <w:sz w:val="28"/>
          <w:szCs w:val="28"/>
        </w:rPr>
        <w:t>нос за укрепване на двустранните отношения на национално ниво</w:t>
      </w:r>
      <w:r w:rsidR="0010601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126AA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CD4CF8" w:rsidRDefault="00106016" w:rsidP="00753DC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Програма на събитието;</w:t>
      </w:r>
    </w:p>
    <w:p w:rsidR="003853CE" w:rsidRDefault="00106016" w:rsidP="00753DC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Покана </w:t>
      </w:r>
      <w:r w:rsidR="00E04B2A">
        <w:rPr>
          <w:rFonts w:ascii="Times New Roman" w:hAnsi="Times New Roman" w:cs="Times New Roman"/>
          <w:color w:val="000000"/>
          <w:sz w:val="28"/>
          <w:szCs w:val="28"/>
        </w:rPr>
        <w:t>за участие от организаторите на събитието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D4CF8" w:rsidRDefault="00106016" w:rsidP="00753DC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Финансова обосновка (</w:t>
      </w:r>
      <w:r w:rsidR="000C34EC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53CE">
        <w:rPr>
          <w:rFonts w:ascii="Times New Roman" w:hAnsi="Times New Roman" w:cs="Times New Roman"/>
          <w:color w:val="000000"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53CE" w:rsidRDefault="008D4E99" w:rsidP="00753DC8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Пълният комплект документи за кандидатстване се подава </w:t>
      </w:r>
      <w:r w:rsidR="00E04B2A">
        <w:rPr>
          <w:rFonts w:ascii="Times New Roman" w:hAnsi="Times New Roman" w:cs="Times New Roman"/>
          <w:color w:val="000000"/>
          <w:sz w:val="28"/>
          <w:szCs w:val="28"/>
        </w:rPr>
        <w:t xml:space="preserve">в един екземпляр </w:t>
      </w:r>
      <w:r w:rsidR="00887A98" w:rsidRPr="008D4E99">
        <w:rPr>
          <w:rFonts w:ascii="Times New Roman" w:hAnsi="Times New Roman" w:cs="Times New Roman"/>
          <w:color w:val="000000"/>
          <w:sz w:val="28"/>
          <w:szCs w:val="28"/>
        </w:rPr>
        <w:t>на хартиен носител</w:t>
      </w:r>
      <w:r w:rsidR="00887A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деловодството на Министерския съвет, адресиран до директора на дирекция </w:t>
      </w:r>
      <w:r w:rsidR="00A27F3C" w:rsidRPr="00A27F3C">
        <w:rPr>
          <w:rFonts w:ascii="Times New Roman" w:hAnsi="Times New Roman" w:cs="Times New Roman"/>
          <w:color w:val="000000"/>
          <w:sz w:val="28"/>
          <w:szCs w:val="28"/>
          <w:lang w:val="en-US"/>
        </w:rPr>
        <w:t>„</w:t>
      </w:r>
      <w:r w:rsidR="00A27F3C" w:rsidRPr="008D4E99">
        <w:rPr>
          <w:rFonts w:ascii="Times New Roman" w:hAnsi="Times New Roman" w:cs="Times New Roman"/>
          <w:color w:val="000000"/>
          <w:sz w:val="28"/>
          <w:szCs w:val="28"/>
        </w:rPr>
        <w:t>Мониторинг на средствата от ЕС“.</w:t>
      </w:r>
    </w:p>
    <w:p w:rsidR="00E04B2A" w:rsidRPr="008D4E99" w:rsidRDefault="00E04B2A" w:rsidP="00753DC8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53CE" w:rsidRDefault="00E04B2A" w:rsidP="00753DC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Одобрение на заявлението</w:t>
      </w:r>
      <w:r w:rsidR="001060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F5939">
        <w:rPr>
          <w:rFonts w:ascii="Times New Roman" w:hAnsi="Times New Roman" w:cs="Times New Roman"/>
          <w:b/>
          <w:color w:val="000000"/>
          <w:sz w:val="28"/>
          <w:szCs w:val="28"/>
        </w:rPr>
        <w:t>от страна на НКЗ</w:t>
      </w:r>
    </w:p>
    <w:p w:rsidR="00C661D9" w:rsidRDefault="00C661D9" w:rsidP="00E552C0">
      <w:pPr>
        <w:shd w:val="clear" w:color="auto" w:fill="FFFFFF" w:themeFill="background1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Заявленията се разглеждат от НКЗ по реда на </w:t>
      </w:r>
      <w:r w:rsidR="001875B5">
        <w:rPr>
          <w:rFonts w:ascii="Times New Roman" w:hAnsi="Times New Roman" w:cs="Times New Roman"/>
          <w:color w:val="000000"/>
          <w:sz w:val="28"/>
          <w:szCs w:val="28"/>
        </w:rPr>
        <w:t xml:space="preserve">тяхното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подаване до изчерпване на бюджета за съответната година. </w:t>
      </w:r>
      <w:r w:rsidR="00E04B2A"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 подадено</w:t>
      </w:r>
      <w:r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заявлени</w:t>
      </w:r>
      <w:r w:rsidR="00E04B2A"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</w:t>
      </w:r>
      <w:r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рамките на годината, но при изчерпан вече бюджет</w:t>
      </w:r>
      <w:r w:rsidR="00E04B2A"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по Схемата за годината</w:t>
      </w:r>
      <w:r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="00E04B2A"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заявлението</w:t>
      </w:r>
      <w:r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следва да бъд</w:t>
      </w:r>
      <w:r w:rsidR="00E04B2A"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 подадено</w:t>
      </w:r>
      <w:r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E04B2A"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отново</w:t>
      </w:r>
      <w:r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през следващата бюджетна година</w:t>
      </w:r>
      <w:r w:rsidR="00E04B2A"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ако потребността от финансиране на разходите на участниците в съответното събитие </w:t>
      </w:r>
      <w:r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е </w:t>
      </w:r>
      <w:r w:rsidR="00E04B2A"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все още актуална</w:t>
      </w:r>
      <w:r w:rsidRPr="00E552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DC4B9A" w:rsidRDefault="00E552C0" w:rsidP="00753D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НКЗ ще разглежда постъпилите</w:t>
      </w:r>
      <w:r w:rsidR="00DC4B9A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106016">
        <w:rPr>
          <w:rFonts w:ascii="Times New Roman" w:hAnsi="Times New Roman" w:cs="Times New Roman"/>
          <w:color w:val="000000"/>
          <w:sz w:val="28"/>
          <w:szCs w:val="28"/>
        </w:rPr>
        <w:t>аявления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съгласно описаните в Приложение 5 критерии. </w:t>
      </w:r>
      <w:r w:rsidR="00DC4B9A" w:rsidRPr="00CD21B8">
        <w:rPr>
          <w:rFonts w:ascii="Times New Roman" w:hAnsi="Times New Roman" w:cs="Times New Roman"/>
          <w:color w:val="000000"/>
          <w:sz w:val="28"/>
          <w:szCs w:val="28"/>
        </w:rPr>
        <w:t xml:space="preserve">Ще бъдат </w:t>
      </w:r>
      <w:r w:rsidR="00CD21B8" w:rsidRPr="00CD21B8">
        <w:rPr>
          <w:rFonts w:ascii="Times New Roman" w:hAnsi="Times New Roman" w:cs="Times New Roman"/>
          <w:color w:val="000000"/>
          <w:sz w:val="28"/>
          <w:szCs w:val="28"/>
        </w:rPr>
        <w:t>одобрявани разходи за участие в дейности, които не попадат</w:t>
      </w:r>
      <w:r w:rsidR="00DC4B9A" w:rsidRPr="00CD21B8">
        <w:rPr>
          <w:rFonts w:ascii="Times New Roman" w:hAnsi="Times New Roman" w:cs="Times New Roman"/>
          <w:color w:val="000000"/>
          <w:sz w:val="28"/>
          <w:szCs w:val="28"/>
        </w:rPr>
        <w:t xml:space="preserve"> в приложното поле на Фонда за двустранни отношени</w:t>
      </w:r>
      <w:r w:rsidR="00CD21B8" w:rsidRPr="00CD21B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C4B9A" w:rsidRPr="00CD21B8">
        <w:rPr>
          <w:rFonts w:ascii="Times New Roman" w:hAnsi="Times New Roman" w:cs="Times New Roman"/>
          <w:color w:val="000000"/>
          <w:sz w:val="28"/>
          <w:szCs w:val="28"/>
        </w:rPr>
        <w:t xml:space="preserve"> на програмно ниво</w:t>
      </w:r>
      <w:r w:rsidR="00CD21B8" w:rsidRPr="00CD21B8">
        <w:rPr>
          <w:rFonts w:ascii="Times New Roman" w:hAnsi="Times New Roman" w:cs="Times New Roman"/>
          <w:color w:val="000000"/>
          <w:sz w:val="28"/>
          <w:szCs w:val="28"/>
        </w:rPr>
        <w:t xml:space="preserve"> по съответната програма</w:t>
      </w:r>
      <w:r w:rsidR="00DC4B9A" w:rsidRPr="00CD21B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C4B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565E7" w:rsidRDefault="00DC4B9A" w:rsidP="00CD2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 </w:t>
      </w:r>
      <w:r w:rsidR="00CD21B8">
        <w:rPr>
          <w:rFonts w:ascii="Times New Roman" w:hAnsi="Times New Roman" w:cs="Times New Roman"/>
          <w:color w:val="000000"/>
          <w:sz w:val="28"/>
          <w:szCs w:val="28"/>
        </w:rPr>
        <w:t>разглеждане на постъпилите заявления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, НКЗ уведом</w:t>
      </w:r>
      <w:r w:rsidR="001875B5">
        <w:rPr>
          <w:rFonts w:ascii="Times New Roman" w:hAnsi="Times New Roman" w:cs="Times New Roman"/>
          <w:color w:val="000000"/>
          <w:sz w:val="28"/>
          <w:szCs w:val="28"/>
        </w:rPr>
        <w:t>ява</w:t>
      </w:r>
      <w:r w:rsidR="00106016">
        <w:rPr>
          <w:rFonts w:ascii="Times New Roman" w:hAnsi="Times New Roman" w:cs="Times New Roman"/>
          <w:color w:val="000000"/>
          <w:sz w:val="28"/>
          <w:szCs w:val="28"/>
        </w:rPr>
        <w:t xml:space="preserve"> с официално писмо </w:t>
      </w:r>
      <w:r>
        <w:rPr>
          <w:rFonts w:ascii="Times New Roman" w:hAnsi="Times New Roman" w:cs="Times New Roman"/>
          <w:color w:val="000000"/>
          <w:sz w:val="28"/>
          <w:szCs w:val="28"/>
        </w:rPr>
        <w:t>заявителя за своето решение</w:t>
      </w:r>
      <w:r w:rsidR="0010601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21B8" w:rsidRPr="0068719F" w:rsidRDefault="00CD21B8" w:rsidP="00CD2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864460" w:rsidRPr="002B39A0" w:rsidRDefault="00106016" w:rsidP="0012466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Докладване и възстановяване на средства</w:t>
      </w:r>
    </w:p>
    <w:p w:rsidR="0099731B" w:rsidRDefault="00106016" w:rsidP="0012466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Възстановяването на средства ще се извършва след представяне на следните документи:</w:t>
      </w:r>
    </w:p>
    <w:p w:rsidR="00387796" w:rsidRPr="002B39A0" w:rsidRDefault="006A083F" w:rsidP="00753DC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Описателен доклад</w:t>
      </w:r>
      <w:r w:rsidR="002B39A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 w:rsidR="000C34EC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="002B39A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3);</w:t>
      </w:r>
      <w:r w:rsidR="00387796" w:rsidRPr="002B39A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387796" w:rsidRDefault="00106016" w:rsidP="00753DC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Искане за възстановяване на </w:t>
      </w:r>
      <w:r w:rsidR="006A083F">
        <w:rPr>
          <w:rFonts w:ascii="Times New Roman" w:hAnsi="Times New Roman" w:cs="Times New Roman"/>
          <w:color w:val="000000"/>
          <w:sz w:val="28"/>
          <w:szCs w:val="28"/>
        </w:rPr>
        <w:t>плащане</w:t>
      </w:r>
      <w:r w:rsidR="003877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 w:rsidR="000C34EC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="002B39A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864A2F">
        <w:rPr>
          <w:rFonts w:ascii="Times New Roman" w:hAnsi="Times New Roman" w:cs="Times New Roman"/>
          <w:color w:val="000000"/>
          <w:sz w:val="28"/>
          <w:szCs w:val="28"/>
          <w:lang w:val="en-US"/>
        </w:rPr>
        <w:t>4</w:t>
      </w:r>
      <w:r w:rsidR="00387796">
        <w:rPr>
          <w:rFonts w:ascii="Times New Roman" w:hAnsi="Times New Roman" w:cs="Times New Roman"/>
          <w:color w:val="000000"/>
          <w:sz w:val="28"/>
          <w:szCs w:val="28"/>
          <w:lang w:val="en-US"/>
        </w:rPr>
        <w:t>);</w:t>
      </w:r>
    </w:p>
    <w:p w:rsidR="001708EF" w:rsidRDefault="00E94A8B" w:rsidP="001708E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Одобрен официален доклад  за проведена командировка</w:t>
      </w:r>
      <w:r w:rsidR="004371F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7796" w:rsidRPr="002B39A0" w:rsidRDefault="00124660" w:rsidP="00753DC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Съпътстващи</w:t>
      </w:r>
      <w:r w:rsidR="00106016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документи </w:t>
      </w:r>
      <w:r w:rsidR="002B39A0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="008C0B4B">
        <w:rPr>
          <w:rFonts w:ascii="Times New Roman" w:hAnsi="Times New Roman" w:cs="Times New Roman"/>
          <w:color w:val="000000"/>
          <w:sz w:val="28"/>
          <w:szCs w:val="28"/>
        </w:rPr>
        <w:t xml:space="preserve">заверени </w:t>
      </w:r>
      <w:r w:rsidR="005B48E5">
        <w:rPr>
          <w:rFonts w:ascii="Times New Roman" w:hAnsi="Times New Roman" w:cs="Times New Roman"/>
          <w:color w:val="000000"/>
          <w:sz w:val="28"/>
          <w:szCs w:val="28"/>
        </w:rPr>
        <w:t>копия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„Вярно с оригинала“</w:t>
      </w:r>
      <w:r w:rsidR="005B48E5">
        <w:rPr>
          <w:rFonts w:ascii="Times New Roman" w:hAnsi="Times New Roman" w:cs="Times New Roman"/>
          <w:color w:val="000000"/>
          <w:sz w:val="28"/>
          <w:szCs w:val="28"/>
        </w:rPr>
        <w:t xml:space="preserve"> на следните документи: заповед за командировка, билети, бордни карти, фактура за настаняване, фактура за платена такса за участие, документи във връзка със събитието и др.</w:t>
      </w:r>
      <w:r w:rsidR="0082743A">
        <w:rPr>
          <w:rFonts w:ascii="Times New Roman" w:hAnsi="Times New Roman" w:cs="Times New Roman"/>
          <w:color w:val="000000"/>
          <w:sz w:val="28"/>
          <w:szCs w:val="28"/>
        </w:rPr>
        <w:t>,</w:t>
      </w:r>
      <w:bookmarkStart w:id="0" w:name="_GoBack"/>
      <w:bookmarkEnd w:id="0"/>
      <w:r w:rsidR="00286F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286F03">
        <w:rPr>
          <w:rFonts w:ascii="Times New Roman" w:hAnsi="Times New Roman" w:cs="Times New Roman"/>
          <w:color w:val="000000"/>
          <w:sz w:val="28"/>
          <w:szCs w:val="28"/>
        </w:rPr>
        <w:t>във фактурата следва да бъде посочено наименованието на проекта</w:t>
      </w:r>
      <w:r w:rsidR="002B39A0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  <w:r w:rsidR="00387796" w:rsidRPr="002B39A0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753ECC" w:rsidRPr="00753ECC" w:rsidRDefault="005B48E5" w:rsidP="00753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Възстановяване</w:t>
      </w:r>
      <w:r w:rsidR="00124660">
        <w:rPr>
          <w:rFonts w:ascii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B475B8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 ще се </w:t>
      </w:r>
      <w:r w:rsidR="00124660">
        <w:rPr>
          <w:rFonts w:ascii="Times New Roman" w:hAnsi="Times New Roman" w:cs="Times New Roman"/>
          <w:color w:val="000000"/>
          <w:sz w:val="28"/>
          <w:szCs w:val="28"/>
        </w:rPr>
        <w:t>извършва</w:t>
      </w:r>
      <w:r w:rsidR="00B47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2AC3">
        <w:rPr>
          <w:rFonts w:ascii="Times New Roman" w:hAnsi="Times New Roman" w:cs="Times New Roman"/>
          <w:color w:val="000000"/>
          <w:sz w:val="28"/>
          <w:szCs w:val="28"/>
        </w:rPr>
        <w:t xml:space="preserve">в срок </w:t>
      </w:r>
      <w:r w:rsidR="00B475B8">
        <w:rPr>
          <w:rFonts w:ascii="Times New Roman" w:hAnsi="Times New Roman" w:cs="Times New Roman"/>
          <w:color w:val="000000"/>
          <w:sz w:val="28"/>
          <w:szCs w:val="28"/>
        </w:rPr>
        <w:t>до 2</w:t>
      </w:r>
      <w:r>
        <w:rPr>
          <w:rFonts w:ascii="Times New Roman" w:hAnsi="Times New Roman" w:cs="Times New Roman"/>
          <w:color w:val="000000"/>
          <w:sz w:val="28"/>
          <w:szCs w:val="28"/>
        </w:rPr>
        <w:t>0 работни дни от верификация на направените раз</w:t>
      </w:r>
      <w:r w:rsidR="00C22245">
        <w:rPr>
          <w:rFonts w:ascii="Times New Roman" w:hAnsi="Times New Roman" w:cs="Times New Roman"/>
          <w:color w:val="000000"/>
          <w:sz w:val="28"/>
          <w:szCs w:val="28"/>
        </w:rPr>
        <w:t>ходи</w:t>
      </w:r>
      <w:r w:rsidR="00124660">
        <w:rPr>
          <w:rFonts w:ascii="Times New Roman" w:hAnsi="Times New Roman" w:cs="Times New Roman"/>
          <w:color w:val="000000"/>
          <w:sz w:val="28"/>
          <w:szCs w:val="28"/>
        </w:rPr>
        <w:t xml:space="preserve"> по пътуването</w:t>
      </w:r>
      <w:r w:rsidR="00C2224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24660">
        <w:rPr>
          <w:rFonts w:ascii="Times New Roman" w:hAnsi="Times New Roman" w:cs="Times New Roman"/>
          <w:color w:val="000000"/>
          <w:sz w:val="28"/>
          <w:szCs w:val="28"/>
        </w:rPr>
        <w:t xml:space="preserve">НКЗ извършва </w:t>
      </w:r>
      <w:r w:rsidR="00C22245">
        <w:rPr>
          <w:rFonts w:ascii="Times New Roman" w:hAnsi="Times New Roman" w:cs="Times New Roman"/>
          <w:color w:val="000000"/>
          <w:sz w:val="28"/>
          <w:szCs w:val="28"/>
        </w:rPr>
        <w:t>верификация</w:t>
      </w:r>
      <w:r w:rsidR="00124660">
        <w:rPr>
          <w:rFonts w:ascii="Times New Roman" w:hAnsi="Times New Roman" w:cs="Times New Roman"/>
          <w:color w:val="000000"/>
          <w:sz w:val="28"/>
          <w:szCs w:val="28"/>
        </w:rPr>
        <w:t xml:space="preserve"> на всички направени разходи по ФДОНН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6A083F">
        <w:rPr>
          <w:rFonts w:ascii="Times New Roman" w:hAnsi="Times New Roman" w:cs="Times New Roman"/>
          <w:color w:val="000000"/>
          <w:sz w:val="28"/>
          <w:szCs w:val="28"/>
        </w:rPr>
        <w:t>четири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месечие. </w:t>
      </w:r>
    </w:p>
    <w:p w:rsidR="00753ECC" w:rsidRDefault="00753ECC" w:rsidP="00753D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E7B32" w:rsidRPr="0060287A" w:rsidRDefault="00124660" w:rsidP="00753DC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Приложения</w:t>
      </w:r>
    </w:p>
    <w:p w:rsidR="000608C5" w:rsidRDefault="00CB2AC3" w:rsidP="00753DC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Заявление</w:t>
      </w:r>
      <w:r w:rsidR="005B48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3882">
        <w:rPr>
          <w:rFonts w:ascii="Times New Roman" w:hAnsi="Times New Roman" w:cs="Times New Roman"/>
          <w:color w:val="000000"/>
          <w:sz w:val="28"/>
          <w:szCs w:val="28"/>
        </w:rPr>
        <w:t>за подкрепа на пътуване</w:t>
      </w:r>
      <w:r w:rsidR="003E631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53CE" w:rsidRDefault="005B48E5" w:rsidP="00753DC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Финансова обосновка</w:t>
      </w:r>
      <w:r w:rsidR="003E631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E7B32" w:rsidRDefault="00E63882" w:rsidP="00753DC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Описателен доклад</w:t>
      </w:r>
      <w:r w:rsidR="003E631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64460" w:rsidRPr="002D5CC5" w:rsidRDefault="005B48E5" w:rsidP="00753DC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B48E5">
        <w:rPr>
          <w:rFonts w:ascii="Times New Roman" w:hAnsi="Times New Roman" w:cs="Times New Roman"/>
          <w:color w:val="000000"/>
          <w:sz w:val="28"/>
          <w:szCs w:val="28"/>
        </w:rPr>
        <w:t xml:space="preserve">Искане за възстановяване на </w:t>
      </w:r>
      <w:r w:rsidR="00E63882">
        <w:rPr>
          <w:rFonts w:ascii="Times New Roman" w:hAnsi="Times New Roman" w:cs="Times New Roman"/>
          <w:color w:val="000000"/>
          <w:sz w:val="28"/>
          <w:szCs w:val="28"/>
        </w:rPr>
        <w:t>плащане</w:t>
      </w:r>
      <w:r w:rsidR="0012466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CC5" w:rsidRPr="002D5CC5" w:rsidRDefault="00124660" w:rsidP="00753DC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Проверка </w:t>
      </w:r>
      <w:r w:rsidR="005258CF">
        <w:rPr>
          <w:rFonts w:ascii="Times New Roman" w:hAnsi="Times New Roman" w:cs="Times New Roman"/>
          <w:color w:val="000000"/>
          <w:sz w:val="28"/>
          <w:szCs w:val="28"/>
        </w:rPr>
        <w:t>за съответствие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административните изисквания и критериите за допустимост на постъпилите заявления за подкрепа по Схемата за пътувания</w:t>
      </w:r>
    </w:p>
    <w:p w:rsidR="002D5CC5" w:rsidRDefault="002D5CC5" w:rsidP="00753D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5CC5" w:rsidRDefault="002D5CC5" w:rsidP="00753D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5CC5" w:rsidRPr="002D5CC5" w:rsidRDefault="002D5CC5" w:rsidP="00753DC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5CC5">
        <w:rPr>
          <w:rFonts w:ascii="Times New Roman" w:hAnsi="Times New Roman" w:cs="Times New Roman"/>
          <w:b/>
          <w:color w:val="000000"/>
          <w:sz w:val="28"/>
          <w:szCs w:val="28"/>
        </w:rPr>
        <w:t>Списък на програмните области по Финансовия механизъм на ЕИП и Норвежки</w:t>
      </w:r>
      <w:r w:rsidR="00DE4671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r w:rsidRPr="002D5C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финансов механизъм ФМ 2009 – 2014 г.</w:t>
      </w:r>
    </w:p>
    <w:p w:rsidR="002D5CC5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C5">
        <w:rPr>
          <w:rFonts w:ascii="Times New Roman" w:hAnsi="Times New Roman" w:cs="Times New Roman"/>
          <w:color w:val="000000"/>
          <w:sz w:val="28"/>
          <w:szCs w:val="28"/>
        </w:rPr>
        <w:t>Интегрирано управление на морските и вътрешните води;</w:t>
      </w:r>
    </w:p>
    <w:p w:rsidR="002D5CC5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C5">
        <w:rPr>
          <w:rFonts w:ascii="Times New Roman" w:hAnsi="Times New Roman" w:cs="Times New Roman"/>
          <w:color w:val="000000"/>
          <w:sz w:val="28"/>
          <w:szCs w:val="28"/>
        </w:rPr>
        <w:t>Биологично разнообразие и екосистеми;</w:t>
      </w:r>
    </w:p>
    <w:p w:rsidR="002D5CC5" w:rsidRDefault="004447F0" w:rsidP="004447F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Наблюдение</w:t>
      </w:r>
      <w:r w:rsidRPr="004447F0">
        <w:rPr>
          <w:rFonts w:ascii="Times New Roman" w:hAnsi="Times New Roman" w:cs="Times New Roman"/>
          <w:color w:val="000000"/>
          <w:sz w:val="28"/>
          <w:szCs w:val="28"/>
        </w:rPr>
        <w:t xml:space="preserve"> на околната среда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447F0">
        <w:rPr>
          <w:rFonts w:ascii="Times New Roman" w:hAnsi="Times New Roman" w:cs="Times New Roman"/>
          <w:color w:val="000000"/>
          <w:sz w:val="28"/>
          <w:szCs w:val="28"/>
        </w:rPr>
        <w:t xml:space="preserve"> интегрирано планиране и контрол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CC5" w:rsidRDefault="004447F0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Намаляване на опасните емисии;</w:t>
      </w:r>
    </w:p>
    <w:p w:rsidR="002D5CC5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Енергийна ефективност</w:t>
      </w:r>
      <w:r w:rsidR="004447F0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5CC5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Възстановяеми енергийни източници</w:t>
      </w:r>
      <w:r w:rsidR="004447F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CC5" w:rsidRDefault="004447F0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Адаптиране към климатичните изменения;</w:t>
      </w:r>
    </w:p>
    <w:p w:rsidR="002D5CC5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Морски сектор</w:t>
      </w:r>
      <w:r w:rsidR="004447F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CC5" w:rsidRDefault="00DE4671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Научни изследвания и технологии, свързани с п</w:t>
      </w:r>
      <w:r w:rsidR="004447F0">
        <w:rPr>
          <w:rFonts w:ascii="Times New Roman" w:hAnsi="Times New Roman" w:cs="Times New Roman"/>
          <w:color w:val="000000"/>
          <w:sz w:val="28"/>
          <w:szCs w:val="28"/>
        </w:rPr>
        <w:t xml:space="preserve">ромени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447F0">
        <w:rPr>
          <w:rFonts w:ascii="Times New Roman" w:hAnsi="Times New Roman" w:cs="Times New Roman"/>
          <w:color w:val="000000"/>
          <w:sz w:val="28"/>
          <w:szCs w:val="28"/>
        </w:rPr>
        <w:t xml:space="preserve"> околната среда и климата;</w:t>
      </w:r>
    </w:p>
    <w:p w:rsidR="002D5CC5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Фонд за неправителствени организации</w:t>
      </w:r>
      <w:r w:rsidR="004447F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CC5" w:rsidRDefault="004447F0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Деца и м</w:t>
      </w:r>
      <w:r w:rsidR="002D5CC5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D5CC5">
        <w:rPr>
          <w:rFonts w:ascii="Times New Roman" w:hAnsi="Times New Roman" w:cs="Times New Roman"/>
          <w:color w:val="000000"/>
          <w:sz w:val="28"/>
          <w:szCs w:val="28"/>
        </w:rPr>
        <w:t>дежи в риск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CC5" w:rsidRDefault="004447F0" w:rsidP="004447F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Местни и регионални инициативи за намаляване на различията на </w:t>
      </w:r>
      <w:r w:rsidRPr="004447F0">
        <w:rPr>
          <w:rFonts w:ascii="Times New Roman" w:hAnsi="Times New Roman" w:cs="Times New Roman"/>
          <w:color w:val="000000"/>
          <w:sz w:val="28"/>
          <w:szCs w:val="28"/>
        </w:rPr>
        <w:t>националн</w:t>
      </w:r>
      <w:r>
        <w:rPr>
          <w:rFonts w:ascii="Times New Roman" w:hAnsi="Times New Roman" w:cs="Times New Roman"/>
          <w:color w:val="000000"/>
          <w:sz w:val="28"/>
          <w:szCs w:val="28"/>
        </w:rPr>
        <w:t>о ниво</w:t>
      </w:r>
      <w:r w:rsidRPr="004447F0">
        <w:rPr>
          <w:rFonts w:ascii="Times New Roman" w:hAnsi="Times New Roman" w:cs="Times New Roman"/>
          <w:color w:val="000000"/>
          <w:sz w:val="28"/>
          <w:szCs w:val="28"/>
        </w:rPr>
        <w:t xml:space="preserve"> и за насърчаване на социалното включване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CC5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C5">
        <w:rPr>
          <w:rFonts w:ascii="Times New Roman" w:hAnsi="Times New Roman" w:cs="Times New Roman"/>
          <w:color w:val="000000"/>
          <w:sz w:val="28"/>
          <w:szCs w:val="28"/>
        </w:rPr>
        <w:t>Инициативи за обществено здраве;</w:t>
      </w:r>
    </w:p>
    <w:p w:rsidR="00B11123" w:rsidRDefault="0063191C" w:rsidP="0063191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49AA">
        <w:rPr>
          <w:rFonts w:ascii="Times New Roman" w:hAnsi="Times New Roman" w:cs="Times New Roman"/>
          <w:color w:val="000000"/>
          <w:sz w:val="28"/>
          <w:szCs w:val="28"/>
        </w:rPr>
        <w:t>Насърчаване р</w:t>
      </w:r>
      <w:r w:rsidRPr="0063191C">
        <w:rPr>
          <w:rFonts w:ascii="Times New Roman" w:hAnsi="Times New Roman" w:cs="Times New Roman"/>
          <w:color w:val="000000"/>
          <w:sz w:val="28"/>
          <w:szCs w:val="28"/>
        </w:rPr>
        <w:t>авенство</w:t>
      </w:r>
      <w:r w:rsidR="00DE467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Pr="0063191C">
        <w:rPr>
          <w:rFonts w:ascii="Times New Roman" w:hAnsi="Times New Roman" w:cs="Times New Roman"/>
          <w:color w:val="000000"/>
          <w:sz w:val="28"/>
          <w:szCs w:val="28"/>
        </w:rPr>
        <w:t xml:space="preserve"> между половете и </w:t>
      </w:r>
      <w:r w:rsidR="00D406F8">
        <w:rPr>
          <w:rFonts w:ascii="Times New Roman" w:hAnsi="Times New Roman" w:cs="Times New Roman"/>
          <w:color w:val="000000"/>
          <w:sz w:val="28"/>
          <w:szCs w:val="28"/>
        </w:rPr>
        <w:t xml:space="preserve">баланса между </w:t>
      </w:r>
      <w:r w:rsidRPr="0063191C">
        <w:rPr>
          <w:rFonts w:ascii="Times New Roman" w:hAnsi="Times New Roman" w:cs="Times New Roman"/>
          <w:color w:val="000000"/>
          <w:sz w:val="28"/>
          <w:szCs w:val="28"/>
        </w:rPr>
        <w:t>професионалния и личния живот</w:t>
      </w:r>
      <w:r w:rsidR="00D406F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11123" w:rsidRDefault="00D406F8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69D5">
        <w:rPr>
          <w:rFonts w:ascii="Times New Roman" w:hAnsi="Times New Roman" w:cs="Times New Roman"/>
          <w:color w:val="000000"/>
          <w:sz w:val="28"/>
          <w:szCs w:val="28"/>
        </w:rPr>
        <w:t xml:space="preserve">Изграждане на институционална рамка в </w:t>
      </w:r>
      <w:r w:rsidR="00DE4671">
        <w:rPr>
          <w:rFonts w:ascii="Times New Roman" w:hAnsi="Times New Roman" w:cs="Times New Roman"/>
          <w:color w:val="000000"/>
          <w:sz w:val="28"/>
          <w:szCs w:val="28"/>
        </w:rPr>
        <w:t>сектор</w:t>
      </w:r>
      <w:r w:rsidR="000269D5">
        <w:rPr>
          <w:rFonts w:ascii="Times New Roman" w:hAnsi="Times New Roman" w:cs="Times New Roman"/>
          <w:color w:val="000000"/>
          <w:sz w:val="28"/>
          <w:szCs w:val="28"/>
        </w:rPr>
        <w:t xml:space="preserve"> миграция и убежища; </w:t>
      </w:r>
    </w:p>
    <w:p w:rsidR="00B11123" w:rsidRDefault="00B11123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Консервация и възстановяване на културното и природно  наследство;</w:t>
      </w:r>
    </w:p>
    <w:p w:rsidR="00B11123" w:rsidRDefault="00B11123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Промотиране на </w:t>
      </w:r>
      <w:r w:rsidR="00DE4671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ногообразие</w:t>
      </w:r>
      <w:r w:rsidR="00DE4671">
        <w:rPr>
          <w:rFonts w:ascii="Times New Roman" w:hAnsi="Times New Roman" w:cs="Times New Roman"/>
          <w:color w:val="000000"/>
          <w:sz w:val="28"/>
          <w:szCs w:val="28"/>
        </w:rPr>
        <w:t>то в културата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изкуства</w:t>
      </w:r>
      <w:r w:rsidR="00DE4671">
        <w:rPr>
          <w:rFonts w:ascii="Times New Roman" w:hAnsi="Times New Roman" w:cs="Times New Roman"/>
          <w:color w:val="000000"/>
          <w:sz w:val="28"/>
          <w:szCs w:val="28"/>
        </w:rPr>
        <w:t>та в рамките на Е</w:t>
      </w:r>
      <w:r>
        <w:rPr>
          <w:rFonts w:ascii="Times New Roman" w:hAnsi="Times New Roman" w:cs="Times New Roman"/>
          <w:color w:val="000000"/>
          <w:sz w:val="28"/>
          <w:szCs w:val="28"/>
        </w:rPr>
        <w:t>вропейското културно наследство;</w:t>
      </w:r>
    </w:p>
    <w:p w:rsidR="00B11123" w:rsidRDefault="000269D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3437">
        <w:rPr>
          <w:rFonts w:ascii="Times New Roman" w:hAnsi="Times New Roman" w:cs="Times New Roman"/>
          <w:color w:val="000000"/>
          <w:sz w:val="28"/>
          <w:szCs w:val="28"/>
        </w:rPr>
        <w:t>Научни и</w:t>
      </w:r>
      <w:r>
        <w:rPr>
          <w:rFonts w:ascii="Times New Roman" w:hAnsi="Times New Roman" w:cs="Times New Roman"/>
          <w:color w:val="000000"/>
          <w:sz w:val="28"/>
          <w:szCs w:val="28"/>
        </w:rPr>
        <w:t>зследвания в приоритетни сектори;</w:t>
      </w:r>
    </w:p>
    <w:p w:rsidR="00B11123" w:rsidRDefault="00B11123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Стипендии</w:t>
      </w:r>
      <w:r w:rsidR="000269D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11123" w:rsidRDefault="000269D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Улавяне и съхранение на въглероден диоксид;</w:t>
      </w:r>
    </w:p>
    <w:p w:rsidR="00B11123" w:rsidRDefault="00B11123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C5" w:rsidRPr="002D5CC5">
        <w:rPr>
          <w:rFonts w:ascii="Times New Roman" w:hAnsi="Times New Roman" w:cs="Times New Roman"/>
          <w:color w:val="000000"/>
          <w:sz w:val="28"/>
          <w:szCs w:val="28"/>
        </w:rPr>
        <w:t xml:space="preserve">Иновации за зелена индустрия; </w:t>
      </w:r>
    </w:p>
    <w:p w:rsidR="00B11123" w:rsidRDefault="00B11123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C5" w:rsidRPr="002D5CC5">
        <w:rPr>
          <w:rFonts w:ascii="Times New Roman" w:hAnsi="Times New Roman" w:cs="Times New Roman"/>
          <w:color w:val="000000"/>
          <w:sz w:val="28"/>
          <w:szCs w:val="28"/>
        </w:rPr>
        <w:t xml:space="preserve">Глобален фонд за достойни условия на труд и тристранен диалог; </w:t>
      </w:r>
    </w:p>
    <w:p w:rsidR="00B11123" w:rsidRDefault="001E58FA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Двустранно сътрудничество в областта на научните изследвания;</w:t>
      </w:r>
    </w:p>
    <w:p w:rsidR="00B11123" w:rsidRDefault="001E58FA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Двустранни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стипендиантски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програми;</w:t>
      </w:r>
    </w:p>
    <w:p w:rsidR="00B11123" w:rsidRDefault="005F709D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C5" w:rsidRPr="002D5CC5">
        <w:rPr>
          <w:rFonts w:ascii="Times New Roman" w:hAnsi="Times New Roman" w:cs="Times New Roman"/>
          <w:color w:val="000000"/>
          <w:sz w:val="28"/>
          <w:szCs w:val="28"/>
        </w:rPr>
        <w:t>Изграждане на капацитет и институционално сътрудничество;</w:t>
      </w:r>
    </w:p>
    <w:p w:rsidR="00B11123" w:rsidRDefault="00B11123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Трансгранично сътрудничество;</w:t>
      </w:r>
    </w:p>
    <w:p w:rsidR="00B11123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C5">
        <w:rPr>
          <w:rFonts w:ascii="Times New Roman" w:hAnsi="Times New Roman" w:cs="Times New Roman"/>
          <w:color w:val="000000"/>
          <w:sz w:val="28"/>
          <w:szCs w:val="28"/>
        </w:rPr>
        <w:t xml:space="preserve"> Домашно насили</w:t>
      </w:r>
      <w:r w:rsidR="00313437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2D5CC5">
        <w:rPr>
          <w:rFonts w:ascii="Times New Roman" w:hAnsi="Times New Roman" w:cs="Times New Roman"/>
          <w:color w:val="000000"/>
          <w:sz w:val="28"/>
          <w:szCs w:val="28"/>
        </w:rPr>
        <w:t xml:space="preserve"> и насилие основано на полов признак; </w:t>
      </w:r>
    </w:p>
    <w:p w:rsidR="00B11123" w:rsidRDefault="00B11123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C5" w:rsidRPr="002D5CC5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Взаимодействие в рамките на </w:t>
      </w:r>
      <w:proofErr w:type="spellStart"/>
      <w:r w:rsidR="002D5CC5" w:rsidRPr="002D5CC5">
        <w:rPr>
          <w:rFonts w:ascii="Times New Roman" w:hAnsi="Times New Roman" w:cs="Times New Roman"/>
          <w:color w:val="000000"/>
          <w:sz w:val="28"/>
          <w:szCs w:val="28"/>
        </w:rPr>
        <w:t>Шенген</w:t>
      </w:r>
      <w:proofErr w:type="spellEnd"/>
      <w:r w:rsidR="002D5CC5" w:rsidRPr="002D5CC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11123" w:rsidRDefault="002D5CC5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C5">
        <w:rPr>
          <w:rFonts w:ascii="Times New Roman" w:hAnsi="Times New Roman" w:cs="Times New Roman"/>
          <w:color w:val="000000"/>
          <w:sz w:val="28"/>
          <w:szCs w:val="28"/>
        </w:rPr>
        <w:t xml:space="preserve"> Изграждане на капацитет и сътрудничество в областта на съдебната власт; </w:t>
      </w:r>
    </w:p>
    <w:p w:rsidR="002D5CC5" w:rsidRPr="002D5CC5" w:rsidRDefault="00B11123" w:rsidP="002D5CC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F3D20">
        <w:rPr>
          <w:rFonts w:ascii="Times New Roman" w:hAnsi="Times New Roman" w:cs="Times New Roman"/>
          <w:color w:val="000000"/>
          <w:sz w:val="28"/>
          <w:szCs w:val="28"/>
        </w:rPr>
        <w:t>Корекционни</w:t>
      </w:r>
      <w:proofErr w:type="spellEnd"/>
      <w:r w:rsidR="002F3D20">
        <w:rPr>
          <w:rFonts w:ascii="Times New Roman" w:hAnsi="Times New Roman" w:cs="Times New Roman"/>
          <w:color w:val="000000"/>
          <w:sz w:val="28"/>
          <w:szCs w:val="28"/>
        </w:rPr>
        <w:t xml:space="preserve"> услуги, вкл. б</w:t>
      </w:r>
      <w:r w:rsidR="002D5CC5" w:rsidRPr="002D5CC5">
        <w:rPr>
          <w:rFonts w:ascii="Times New Roman" w:hAnsi="Times New Roman" w:cs="Times New Roman"/>
          <w:color w:val="000000"/>
          <w:sz w:val="28"/>
          <w:szCs w:val="28"/>
        </w:rPr>
        <w:t>ез п</w:t>
      </w:r>
      <w:r w:rsidR="00313437">
        <w:rPr>
          <w:rFonts w:ascii="Times New Roman" w:hAnsi="Times New Roman" w:cs="Times New Roman"/>
          <w:color w:val="000000"/>
          <w:sz w:val="28"/>
          <w:szCs w:val="28"/>
        </w:rPr>
        <w:t>рилагане на мерки за задържане</w:t>
      </w:r>
    </w:p>
    <w:p w:rsidR="002D5CC5" w:rsidRPr="002D5CC5" w:rsidRDefault="002D5CC5" w:rsidP="002D5CC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2D5CC5" w:rsidRPr="002D5CC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7BC" w:rsidRDefault="005937BC" w:rsidP="009A672B">
      <w:pPr>
        <w:spacing w:after="0" w:line="240" w:lineRule="auto"/>
      </w:pPr>
      <w:r>
        <w:separator/>
      </w:r>
    </w:p>
  </w:endnote>
  <w:endnote w:type="continuationSeparator" w:id="0">
    <w:p w:rsidR="005937BC" w:rsidRDefault="005937BC" w:rsidP="009A6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0156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0D8E" w:rsidRDefault="00D30D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743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30D8E" w:rsidRDefault="00D30D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7BC" w:rsidRDefault="005937BC" w:rsidP="009A672B">
      <w:pPr>
        <w:spacing w:after="0" w:line="240" w:lineRule="auto"/>
      </w:pPr>
      <w:r>
        <w:separator/>
      </w:r>
    </w:p>
  </w:footnote>
  <w:footnote w:type="continuationSeparator" w:id="0">
    <w:p w:rsidR="005937BC" w:rsidRDefault="005937BC" w:rsidP="009A6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8A8"/>
    <w:multiLevelType w:val="hybridMultilevel"/>
    <w:tmpl w:val="D5BC389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07814"/>
    <w:multiLevelType w:val="hybridMultilevel"/>
    <w:tmpl w:val="F1C48F7A"/>
    <w:lvl w:ilvl="0" w:tplc="485085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47777"/>
    <w:multiLevelType w:val="hybridMultilevel"/>
    <w:tmpl w:val="C9149BA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D0D24"/>
    <w:multiLevelType w:val="hybridMultilevel"/>
    <w:tmpl w:val="947E3C5E"/>
    <w:lvl w:ilvl="0" w:tplc="F976E8B6">
      <w:start w:val="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A62FE"/>
    <w:multiLevelType w:val="hybridMultilevel"/>
    <w:tmpl w:val="DB2E2896"/>
    <w:lvl w:ilvl="0" w:tplc="EFF4080E">
      <w:start w:val="2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F61D5"/>
    <w:multiLevelType w:val="hybridMultilevel"/>
    <w:tmpl w:val="3E1886FA"/>
    <w:lvl w:ilvl="0" w:tplc="EFF4080E">
      <w:start w:val="2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9A30BCA"/>
    <w:multiLevelType w:val="hybridMultilevel"/>
    <w:tmpl w:val="91CEF1B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04AD2"/>
    <w:multiLevelType w:val="hybridMultilevel"/>
    <w:tmpl w:val="55C01A8C"/>
    <w:lvl w:ilvl="0" w:tplc="F976E8B6">
      <w:start w:val="2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B10624"/>
    <w:multiLevelType w:val="hybridMultilevel"/>
    <w:tmpl w:val="65CCAE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D7E57"/>
    <w:multiLevelType w:val="hybridMultilevel"/>
    <w:tmpl w:val="6112780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D22B7E"/>
    <w:multiLevelType w:val="hybridMultilevel"/>
    <w:tmpl w:val="C3228A98"/>
    <w:lvl w:ilvl="0" w:tplc="F4341A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F46CD"/>
    <w:multiLevelType w:val="multilevel"/>
    <w:tmpl w:val="D3C83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2">
    <w:nsid w:val="4D0C7E69"/>
    <w:multiLevelType w:val="hybridMultilevel"/>
    <w:tmpl w:val="8E48D50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160AE2"/>
    <w:multiLevelType w:val="hybridMultilevel"/>
    <w:tmpl w:val="4454C6D0"/>
    <w:lvl w:ilvl="0" w:tplc="5538B7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FC678C"/>
    <w:multiLevelType w:val="hybridMultilevel"/>
    <w:tmpl w:val="901286C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2C4A51"/>
    <w:multiLevelType w:val="hybridMultilevel"/>
    <w:tmpl w:val="AAB0AEA8"/>
    <w:lvl w:ilvl="0" w:tplc="EFF4080E">
      <w:start w:val="2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CB2DDA"/>
    <w:multiLevelType w:val="hybridMultilevel"/>
    <w:tmpl w:val="1A661918"/>
    <w:lvl w:ilvl="0" w:tplc="272893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031CF0"/>
    <w:multiLevelType w:val="hybridMultilevel"/>
    <w:tmpl w:val="60AE7FB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BCA49FB"/>
    <w:multiLevelType w:val="hybridMultilevel"/>
    <w:tmpl w:val="DA72E010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C42209"/>
    <w:multiLevelType w:val="hybridMultilevel"/>
    <w:tmpl w:val="063EC0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</w:num>
  <w:num w:numId="4">
    <w:abstractNumId w:val="5"/>
  </w:num>
  <w:num w:numId="5">
    <w:abstractNumId w:val="4"/>
  </w:num>
  <w:num w:numId="6">
    <w:abstractNumId w:val="18"/>
  </w:num>
  <w:num w:numId="7">
    <w:abstractNumId w:val="15"/>
  </w:num>
  <w:num w:numId="8">
    <w:abstractNumId w:val="2"/>
  </w:num>
  <w:num w:numId="9">
    <w:abstractNumId w:val="16"/>
  </w:num>
  <w:num w:numId="10">
    <w:abstractNumId w:val="1"/>
  </w:num>
  <w:num w:numId="11">
    <w:abstractNumId w:val="0"/>
  </w:num>
  <w:num w:numId="12">
    <w:abstractNumId w:val="10"/>
  </w:num>
  <w:num w:numId="13">
    <w:abstractNumId w:val="13"/>
  </w:num>
  <w:num w:numId="14">
    <w:abstractNumId w:val="8"/>
  </w:num>
  <w:num w:numId="15">
    <w:abstractNumId w:val="3"/>
  </w:num>
  <w:num w:numId="16">
    <w:abstractNumId w:val="9"/>
  </w:num>
  <w:num w:numId="17">
    <w:abstractNumId w:val="17"/>
  </w:num>
  <w:num w:numId="18">
    <w:abstractNumId w:val="6"/>
  </w:num>
  <w:num w:numId="19">
    <w:abstractNumId w:val="19"/>
  </w:num>
  <w:num w:numId="20">
    <w:abstractNumId w:val="11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F92"/>
    <w:rsid w:val="00000216"/>
    <w:rsid w:val="00006D48"/>
    <w:rsid w:val="000153EE"/>
    <w:rsid w:val="00022C34"/>
    <w:rsid w:val="00024F1B"/>
    <w:rsid w:val="000252A5"/>
    <w:rsid w:val="000269D5"/>
    <w:rsid w:val="00044175"/>
    <w:rsid w:val="000608C5"/>
    <w:rsid w:val="00093FC1"/>
    <w:rsid w:val="000A0577"/>
    <w:rsid w:val="000A417C"/>
    <w:rsid w:val="000A4A8D"/>
    <w:rsid w:val="000A4CB1"/>
    <w:rsid w:val="000C34EC"/>
    <w:rsid w:val="000C4275"/>
    <w:rsid w:val="00104A1E"/>
    <w:rsid w:val="00106016"/>
    <w:rsid w:val="00115130"/>
    <w:rsid w:val="00124660"/>
    <w:rsid w:val="00126AA6"/>
    <w:rsid w:val="001306F5"/>
    <w:rsid w:val="00142727"/>
    <w:rsid w:val="0014518D"/>
    <w:rsid w:val="001708EF"/>
    <w:rsid w:val="00183002"/>
    <w:rsid w:val="0018352C"/>
    <w:rsid w:val="001875B5"/>
    <w:rsid w:val="001C46E1"/>
    <w:rsid w:val="001D4373"/>
    <w:rsid w:val="001D6093"/>
    <w:rsid w:val="001E2EFB"/>
    <w:rsid w:val="001E58FA"/>
    <w:rsid w:val="002627F4"/>
    <w:rsid w:val="002865FD"/>
    <w:rsid w:val="00286F03"/>
    <w:rsid w:val="002A1AE1"/>
    <w:rsid w:val="002A293A"/>
    <w:rsid w:val="002B39A0"/>
    <w:rsid w:val="002D4109"/>
    <w:rsid w:val="002D5CC5"/>
    <w:rsid w:val="002F3D20"/>
    <w:rsid w:val="00313437"/>
    <w:rsid w:val="003334BA"/>
    <w:rsid w:val="00344A6A"/>
    <w:rsid w:val="003565A8"/>
    <w:rsid w:val="003565E7"/>
    <w:rsid w:val="00361758"/>
    <w:rsid w:val="003662C1"/>
    <w:rsid w:val="00381B75"/>
    <w:rsid w:val="00382080"/>
    <w:rsid w:val="003853CE"/>
    <w:rsid w:val="00387796"/>
    <w:rsid w:val="003C563E"/>
    <w:rsid w:val="003D1486"/>
    <w:rsid w:val="003E2242"/>
    <w:rsid w:val="003E631E"/>
    <w:rsid w:val="0041580D"/>
    <w:rsid w:val="004371FD"/>
    <w:rsid w:val="004447F0"/>
    <w:rsid w:val="00454F86"/>
    <w:rsid w:val="00460FA0"/>
    <w:rsid w:val="00474225"/>
    <w:rsid w:val="00490DA4"/>
    <w:rsid w:val="0049281B"/>
    <w:rsid w:val="004B0182"/>
    <w:rsid w:val="004D74B7"/>
    <w:rsid w:val="004E2CA2"/>
    <w:rsid w:val="004E3E05"/>
    <w:rsid w:val="004E602E"/>
    <w:rsid w:val="00510582"/>
    <w:rsid w:val="00515CE9"/>
    <w:rsid w:val="0052146B"/>
    <w:rsid w:val="005258CF"/>
    <w:rsid w:val="00570424"/>
    <w:rsid w:val="005937BC"/>
    <w:rsid w:val="005A2848"/>
    <w:rsid w:val="005A7EF1"/>
    <w:rsid w:val="005B48E5"/>
    <w:rsid w:val="005D66FB"/>
    <w:rsid w:val="005F709D"/>
    <w:rsid w:val="0060287A"/>
    <w:rsid w:val="00607EC8"/>
    <w:rsid w:val="00611225"/>
    <w:rsid w:val="00617CAA"/>
    <w:rsid w:val="006310DC"/>
    <w:rsid w:val="0063191C"/>
    <w:rsid w:val="006527C3"/>
    <w:rsid w:val="006711BA"/>
    <w:rsid w:val="0068657E"/>
    <w:rsid w:val="0068719F"/>
    <w:rsid w:val="00695465"/>
    <w:rsid w:val="006A083F"/>
    <w:rsid w:val="006D0632"/>
    <w:rsid w:val="006D1BD6"/>
    <w:rsid w:val="006F11F5"/>
    <w:rsid w:val="00704B4D"/>
    <w:rsid w:val="00721037"/>
    <w:rsid w:val="00724BF8"/>
    <w:rsid w:val="00733151"/>
    <w:rsid w:val="00737B03"/>
    <w:rsid w:val="00753DC8"/>
    <w:rsid w:val="00753ECC"/>
    <w:rsid w:val="007549EF"/>
    <w:rsid w:val="007A6C49"/>
    <w:rsid w:val="007B2E0C"/>
    <w:rsid w:val="007D65AC"/>
    <w:rsid w:val="007F2624"/>
    <w:rsid w:val="007F4B62"/>
    <w:rsid w:val="0080166A"/>
    <w:rsid w:val="008138A3"/>
    <w:rsid w:val="008241C3"/>
    <w:rsid w:val="0082743A"/>
    <w:rsid w:val="0085782D"/>
    <w:rsid w:val="00864460"/>
    <w:rsid w:val="00864A2F"/>
    <w:rsid w:val="00887A98"/>
    <w:rsid w:val="008956AA"/>
    <w:rsid w:val="008B059A"/>
    <w:rsid w:val="008C0B4B"/>
    <w:rsid w:val="008D4E99"/>
    <w:rsid w:val="009121DE"/>
    <w:rsid w:val="00915351"/>
    <w:rsid w:val="009223E2"/>
    <w:rsid w:val="00922F97"/>
    <w:rsid w:val="00955367"/>
    <w:rsid w:val="009564DB"/>
    <w:rsid w:val="009959CE"/>
    <w:rsid w:val="009960D6"/>
    <w:rsid w:val="0099731B"/>
    <w:rsid w:val="009A672B"/>
    <w:rsid w:val="009C0A65"/>
    <w:rsid w:val="009D7521"/>
    <w:rsid w:val="009E159B"/>
    <w:rsid w:val="009F516C"/>
    <w:rsid w:val="00A018FA"/>
    <w:rsid w:val="00A11966"/>
    <w:rsid w:val="00A27F3C"/>
    <w:rsid w:val="00A30389"/>
    <w:rsid w:val="00A41B1F"/>
    <w:rsid w:val="00A54524"/>
    <w:rsid w:val="00A76626"/>
    <w:rsid w:val="00B11123"/>
    <w:rsid w:val="00B161B7"/>
    <w:rsid w:val="00B246F2"/>
    <w:rsid w:val="00B261CD"/>
    <w:rsid w:val="00B379D2"/>
    <w:rsid w:val="00B40EDF"/>
    <w:rsid w:val="00B475B8"/>
    <w:rsid w:val="00B66E7E"/>
    <w:rsid w:val="00B827AF"/>
    <w:rsid w:val="00B82868"/>
    <w:rsid w:val="00B828CD"/>
    <w:rsid w:val="00B8308A"/>
    <w:rsid w:val="00B9543B"/>
    <w:rsid w:val="00BB4AFF"/>
    <w:rsid w:val="00BE6513"/>
    <w:rsid w:val="00BF5939"/>
    <w:rsid w:val="00C12A7A"/>
    <w:rsid w:val="00C142BB"/>
    <w:rsid w:val="00C1650F"/>
    <w:rsid w:val="00C22245"/>
    <w:rsid w:val="00C60525"/>
    <w:rsid w:val="00C661D9"/>
    <w:rsid w:val="00C82B06"/>
    <w:rsid w:val="00CA78FB"/>
    <w:rsid w:val="00CB2AC3"/>
    <w:rsid w:val="00CB7A07"/>
    <w:rsid w:val="00CC1E2E"/>
    <w:rsid w:val="00CD21B8"/>
    <w:rsid w:val="00CD4CF8"/>
    <w:rsid w:val="00CE1340"/>
    <w:rsid w:val="00CE7820"/>
    <w:rsid w:val="00D02A57"/>
    <w:rsid w:val="00D13272"/>
    <w:rsid w:val="00D2349B"/>
    <w:rsid w:val="00D30D8E"/>
    <w:rsid w:val="00D406F8"/>
    <w:rsid w:val="00D4093D"/>
    <w:rsid w:val="00D41BB2"/>
    <w:rsid w:val="00D47F92"/>
    <w:rsid w:val="00D53F99"/>
    <w:rsid w:val="00D60A99"/>
    <w:rsid w:val="00D66850"/>
    <w:rsid w:val="00D964EA"/>
    <w:rsid w:val="00DC4B9A"/>
    <w:rsid w:val="00DE1AFA"/>
    <w:rsid w:val="00DE4671"/>
    <w:rsid w:val="00DE5E54"/>
    <w:rsid w:val="00DE6E91"/>
    <w:rsid w:val="00DE71A2"/>
    <w:rsid w:val="00DE760C"/>
    <w:rsid w:val="00DF38CD"/>
    <w:rsid w:val="00E04B2A"/>
    <w:rsid w:val="00E2163B"/>
    <w:rsid w:val="00E47860"/>
    <w:rsid w:val="00E552C0"/>
    <w:rsid w:val="00E556C9"/>
    <w:rsid w:val="00E63882"/>
    <w:rsid w:val="00E71BD7"/>
    <w:rsid w:val="00E80150"/>
    <w:rsid w:val="00E8783F"/>
    <w:rsid w:val="00E917D6"/>
    <w:rsid w:val="00E92E11"/>
    <w:rsid w:val="00E94A8B"/>
    <w:rsid w:val="00EA1D1D"/>
    <w:rsid w:val="00EC0099"/>
    <w:rsid w:val="00EC1A90"/>
    <w:rsid w:val="00EF69C3"/>
    <w:rsid w:val="00F15E52"/>
    <w:rsid w:val="00F171F6"/>
    <w:rsid w:val="00F20D50"/>
    <w:rsid w:val="00F22D90"/>
    <w:rsid w:val="00F26279"/>
    <w:rsid w:val="00F349E2"/>
    <w:rsid w:val="00F413AE"/>
    <w:rsid w:val="00F44F02"/>
    <w:rsid w:val="00F44F50"/>
    <w:rsid w:val="00F4771E"/>
    <w:rsid w:val="00F633E5"/>
    <w:rsid w:val="00F6490F"/>
    <w:rsid w:val="00F8081B"/>
    <w:rsid w:val="00F809C0"/>
    <w:rsid w:val="00F91261"/>
    <w:rsid w:val="00F943A0"/>
    <w:rsid w:val="00F95BC6"/>
    <w:rsid w:val="00FB34A4"/>
    <w:rsid w:val="00FC49AA"/>
    <w:rsid w:val="00FC6F44"/>
    <w:rsid w:val="00FE6E5F"/>
    <w:rsid w:val="00FE7B32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9564D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564DB"/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paragraph" w:styleId="ListParagraph">
    <w:name w:val="List Paragraph"/>
    <w:basedOn w:val="Normal"/>
    <w:uiPriority w:val="34"/>
    <w:qFormat/>
    <w:rsid w:val="00F4771E"/>
    <w:pPr>
      <w:ind w:left="720"/>
      <w:contextualSpacing/>
    </w:pPr>
  </w:style>
  <w:style w:type="table" w:styleId="TableGrid">
    <w:name w:val="Table Grid"/>
    <w:basedOn w:val="TableNormal"/>
    <w:uiPriority w:val="59"/>
    <w:rsid w:val="00C16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D14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4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4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4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4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72B"/>
  </w:style>
  <w:style w:type="paragraph" w:styleId="Footer">
    <w:name w:val="footer"/>
    <w:basedOn w:val="Normal"/>
    <w:link w:val="FooterChar"/>
    <w:uiPriority w:val="99"/>
    <w:unhideWhenUsed/>
    <w:rsid w:val="009A6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72B"/>
  </w:style>
  <w:style w:type="character" w:styleId="Emphasis">
    <w:name w:val="Emphasis"/>
    <w:qFormat/>
    <w:rsid w:val="000A0577"/>
    <w:rPr>
      <w:i/>
      <w:iCs/>
    </w:rPr>
  </w:style>
  <w:style w:type="character" w:customStyle="1" w:styleId="apple-converted-space">
    <w:name w:val="apple-converted-space"/>
    <w:basedOn w:val="DefaultParagraphFont"/>
    <w:rsid w:val="000A0577"/>
  </w:style>
  <w:style w:type="character" w:styleId="Hyperlink">
    <w:name w:val="Hyperlink"/>
    <w:basedOn w:val="DefaultParagraphFont"/>
    <w:uiPriority w:val="99"/>
    <w:unhideWhenUsed/>
    <w:rsid w:val="00D41B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9564D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564DB"/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paragraph" w:styleId="ListParagraph">
    <w:name w:val="List Paragraph"/>
    <w:basedOn w:val="Normal"/>
    <w:uiPriority w:val="34"/>
    <w:qFormat/>
    <w:rsid w:val="00F4771E"/>
    <w:pPr>
      <w:ind w:left="720"/>
      <w:contextualSpacing/>
    </w:pPr>
  </w:style>
  <w:style w:type="table" w:styleId="TableGrid">
    <w:name w:val="Table Grid"/>
    <w:basedOn w:val="TableNormal"/>
    <w:uiPriority w:val="59"/>
    <w:rsid w:val="00C16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D14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4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4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4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4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72B"/>
  </w:style>
  <w:style w:type="paragraph" w:styleId="Footer">
    <w:name w:val="footer"/>
    <w:basedOn w:val="Normal"/>
    <w:link w:val="FooterChar"/>
    <w:uiPriority w:val="99"/>
    <w:unhideWhenUsed/>
    <w:rsid w:val="009A6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72B"/>
  </w:style>
  <w:style w:type="character" w:styleId="Emphasis">
    <w:name w:val="Emphasis"/>
    <w:qFormat/>
    <w:rsid w:val="000A0577"/>
    <w:rPr>
      <w:i/>
      <w:iCs/>
    </w:rPr>
  </w:style>
  <w:style w:type="character" w:customStyle="1" w:styleId="apple-converted-space">
    <w:name w:val="apple-converted-space"/>
    <w:basedOn w:val="DefaultParagraphFont"/>
    <w:rsid w:val="000A0577"/>
  </w:style>
  <w:style w:type="character" w:styleId="Hyperlink">
    <w:name w:val="Hyperlink"/>
    <w:basedOn w:val="DefaultParagraphFont"/>
    <w:uiPriority w:val="99"/>
    <w:unhideWhenUsed/>
    <w:rsid w:val="00D41B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eagrants.b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5BB85-0639-46AC-B3EA-106D2806E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Даниела Цонева</dc:creator>
  <cp:lastModifiedBy>Стефка Сарафова</cp:lastModifiedBy>
  <cp:revision>3</cp:revision>
  <cp:lastPrinted>2013-07-10T07:21:00Z</cp:lastPrinted>
  <dcterms:created xsi:type="dcterms:W3CDTF">2013-07-11T11:00:00Z</dcterms:created>
  <dcterms:modified xsi:type="dcterms:W3CDTF">2013-07-11T11:18:00Z</dcterms:modified>
</cp:coreProperties>
</file>